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927A" w14:textId="5A6101CC" w:rsidR="008D0E59" w:rsidRPr="003D35D4" w:rsidRDefault="008D0E59" w:rsidP="006916D9">
      <w:pPr>
        <w:spacing w:after="0" w:line="290" w:lineRule="atLeast"/>
        <w:contextualSpacing/>
        <w:jc w:val="center"/>
        <w:rPr>
          <w:rFonts w:cs="Arial"/>
          <w:b/>
          <w:szCs w:val="20"/>
          <w:lang w:val="ro-RO"/>
        </w:rPr>
      </w:pPr>
      <w:r w:rsidRPr="003D35D4">
        <w:rPr>
          <w:rFonts w:cs="Arial"/>
          <w:b/>
          <w:szCs w:val="20"/>
          <w:lang w:val="ro-RO"/>
        </w:rPr>
        <w:t xml:space="preserve">Buletin de vot prin </w:t>
      </w:r>
      <w:r w:rsidR="00742DB9" w:rsidRPr="003D35D4">
        <w:rPr>
          <w:rFonts w:cs="Arial"/>
          <w:b/>
          <w:szCs w:val="20"/>
          <w:lang w:val="ro-RO"/>
        </w:rPr>
        <w:t>corespondență</w:t>
      </w:r>
      <w:r w:rsidRPr="003D35D4">
        <w:rPr>
          <w:rFonts w:cs="Arial"/>
          <w:b/>
          <w:szCs w:val="20"/>
          <w:lang w:val="ro-RO"/>
        </w:rPr>
        <w:t xml:space="preserve"> pentru </w:t>
      </w:r>
      <w:r w:rsidR="00742DB9" w:rsidRPr="003D35D4">
        <w:rPr>
          <w:rFonts w:cs="Arial"/>
          <w:b/>
          <w:szCs w:val="20"/>
          <w:lang w:val="ro-RO"/>
        </w:rPr>
        <w:t>acționari</w:t>
      </w:r>
      <w:r w:rsidRPr="003D35D4">
        <w:rPr>
          <w:rFonts w:cs="Arial"/>
          <w:b/>
          <w:szCs w:val="20"/>
          <w:lang w:val="ro-RO"/>
        </w:rPr>
        <w:t xml:space="preserve"> persoane juridice pentru Adunarea Generală </w:t>
      </w:r>
      <w:r w:rsidR="00CC63E4">
        <w:rPr>
          <w:rFonts w:cs="Arial"/>
          <w:b/>
          <w:szCs w:val="20"/>
          <w:lang w:val="ro-RO"/>
        </w:rPr>
        <w:t>Extraordinară</w:t>
      </w:r>
      <w:r w:rsidRPr="003D35D4">
        <w:rPr>
          <w:rFonts w:cs="Arial"/>
          <w:b/>
          <w:szCs w:val="20"/>
          <w:lang w:val="ro-RO"/>
        </w:rPr>
        <w:t xml:space="preserve"> a </w:t>
      </w:r>
      <w:r w:rsidR="00742DB9" w:rsidRPr="003D35D4">
        <w:rPr>
          <w:rFonts w:cs="Arial"/>
          <w:b/>
          <w:szCs w:val="20"/>
          <w:lang w:val="ro-RO"/>
        </w:rPr>
        <w:t>Acționarilor</w:t>
      </w:r>
      <w:r w:rsidRPr="003D35D4">
        <w:rPr>
          <w:rFonts w:cs="Arial"/>
          <w:b/>
          <w:szCs w:val="20"/>
          <w:lang w:val="ro-RO"/>
        </w:rPr>
        <w:t xml:space="preserve"> (AG</w:t>
      </w:r>
      <w:r w:rsidR="00CC63E4">
        <w:rPr>
          <w:rFonts w:cs="Arial"/>
          <w:b/>
          <w:szCs w:val="20"/>
          <w:lang w:val="ro-RO"/>
        </w:rPr>
        <w:t>E</w:t>
      </w:r>
      <w:r w:rsidRPr="003D35D4">
        <w:rPr>
          <w:rFonts w:cs="Arial"/>
          <w:b/>
          <w:szCs w:val="20"/>
          <w:lang w:val="ro-RO"/>
        </w:rPr>
        <w:t xml:space="preserve">A) </w:t>
      </w:r>
      <w:r w:rsidR="0087557A" w:rsidRPr="003D35D4">
        <w:rPr>
          <w:rFonts w:cs="Arial"/>
          <w:b/>
          <w:szCs w:val="20"/>
          <w:lang w:val="ro-RO"/>
        </w:rPr>
        <w:t>DN Agrar Group</w:t>
      </w:r>
      <w:r w:rsidRPr="003D35D4">
        <w:rPr>
          <w:rFonts w:cs="Arial"/>
          <w:b/>
          <w:szCs w:val="20"/>
          <w:lang w:val="ro-RO"/>
        </w:rPr>
        <w:t xml:space="preserve"> S.A. din data de </w:t>
      </w:r>
      <w:r w:rsidR="00F81FC0" w:rsidRPr="00F81FC0">
        <w:rPr>
          <w:rFonts w:cs="Arial"/>
          <w:b/>
          <w:szCs w:val="20"/>
        </w:rPr>
        <w:t>25.03.2025</w:t>
      </w:r>
    </w:p>
    <w:p w14:paraId="6A471CDF" w14:textId="77777777" w:rsidR="0035073E" w:rsidRPr="003D35D4" w:rsidRDefault="0035073E" w:rsidP="006916D9">
      <w:pPr>
        <w:spacing w:after="0" w:line="290" w:lineRule="atLeast"/>
        <w:contextualSpacing/>
        <w:rPr>
          <w:rFonts w:cs="Arial"/>
          <w:b/>
          <w:szCs w:val="20"/>
          <w:lang w:val="ro-RO"/>
        </w:rPr>
      </w:pPr>
    </w:p>
    <w:p w14:paraId="078D49BB" w14:textId="77777777"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Persoane fizice:</w:t>
      </w:r>
    </w:p>
    <w:p w14:paraId="525233C5" w14:textId="7D5B6DB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Prin reprezentant (dac</w:t>
      </w:r>
      <w:r w:rsidR="00742DB9" w:rsidRPr="003D35D4">
        <w:rPr>
          <w:rFonts w:cs="Arial"/>
          <w:szCs w:val="20"/>
          <w:lang w:val="ro-RO"/>
        </w:rPr>
        <w:t>ă</w:t>
      </w:r>
      <w:r w:rsidRPr="003D35D4">
        <w:rPr>
          <w:rFonts w:cs="Arial"/>
          <w:szCs w:val="20"/>
          <w:lang w:val="ro-RO"/>
        </w:rPr>
        <w:t xml:space="preserve"> este cazul)</w:t>
      </w:r>
    </w:p>
    <w:p w14:paraId="22C355D8" w14:textId="378D05E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3D35D4" w:rsidRDefault="00742DB9" w:rsidP="006916D9">
      <w:pPr>
        <w:spacing w:after="0" w:line="290" w:lineRule="atLeast"/>
        <w:contextualSpacing/>
        <w:jc w:val="both"/>
        <w:rPr>
          <w:rFonts w:cs="Arial"/>
          <w:szCs w:val="20"/>
          <w:lang w:val="ro-RO"/>
        </w:rPr>
      </w:pPr>
      <w:r w:rsidRPr="003D35D4">
        <w:rPr>
          <w:rFonts w:cs="Arial"/>
          <w:szCs w:val="20"/>
          <w:lang w:val="ro-RO"/>
        </w:rPr>
        <w:t>Î</w:t>
      </w:r>
      <w:r w:rsidR="0087557A" w:rsidRPr="003D35D4">
        <w:rPr>
          <w:rFonts w:cs="Arial"/>
          <w:szCs w:val="20"/>
          <w:lang w:val="ro-RO"/>
        </w:rPr>
        <w:t>n baza procurii/</w:t>
      </w:r>
      <w:r w:rsidRPr="003D35D4">
        <w:rPr>
          <w:rFonts w:cs="Arial"/>
          <w:szCs w:val="20"/>
          <w:lang w:val="ro-RO"/>
        </w:rPr>
        <w:t>împuternicirii</w:t>
      </w:r>
      <w:r w:rsidR="0087557A" w:rsidRPr="003D35D4">
        <w:rPr>
          <w:rFonts w:cs="Arial"/>
          <w:szCs w:val="20"/>
          <w:lang w:val="ro-RO"/>
        </w:rPr>
        <w:t xml:space="preserve"> nr. ___</w:t>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t>____/_____________</w:t>
      </w:r>
    </w:p>
    <w:p w14:paraId="18FE0B07" w14:textId="04B7B57D"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SAU</w:t>
      </w:r>
    </w:p>
    <w:p w14:paraId="64F9BB7F" w14:textId="77777777" w:rsidR="0087557A" w:rsidRPr="003D35D4" w:rsidRDefault="0087557A" w:rsidP="006916D9">
      <w:pPr>
        <w:spacing w:after="0" w:line="290" w:lineRule="atLeast"/>
        <w:contextualSpacing/>
        <w:jc w:val="both"/>
        <w:rPr>
          <w:rFonts w:cs="Arial"/>
          <w:szCs w:val="20"/>
          <w:lang w:val="ro-RO"/>
        </w:rPr>
      </w:pPr>
      <w:r w:rsidRPr="003D35D4">
        <w:rPr>
          <w:rFonts w:cs="Arial"/>
          <w:b/>
          <w:szCs w:val="20"/>
          <w:lang w:val="ro-RO"/>
        </w:rPr>
        <w:t>Persoane juridice:</w:t>
      </w:r>
    </w:p>
    <w:p w14:paraId="5B9ADA91" w14:textId="190BE2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Denumire ____________________________________________________________ nr. </w:t>
      </w:r>
      <w:r w:rsidR="00742DB9" w:rsidRPr="003D35D4">
        <w:rPr>
          <w:rFonts w:cs="Arial"/>
          <w:szCs w:val="20"/>
          <w:lang w:val="ro-RO"/>
        </w:rPr>
        <w:t>înmatriculare</w:t>
      </w:r>
      <w:r w:rsidRPr="003D35D4">
        <w:rPr>
          <w:rFonts w:cs="Arial"/>
          <w:szCs w:val="20"/>
          <w:lang w:val="ro-RO"/>
        </w:rPr>
        <w:t xml:space="preserve"> la Registrul </w:t>
      </w:r>
      <w:r w:rsidR="00742DB9" w:rsidRPr="003D35D4">
        <w:rPr>
          <w:rFonts w:cs="Arial"/>
          <w:szCs w:val="20"/>
          <w:lang w:val="ro-RO"/>
        </w:rPr>
        <w:t>Comerțului</w:t>
      </w:r>
      <w:r w:rsidRPr="003D35D4">
        <w:rPr>
          <w:rFonts w:cs="Arial"/>
          <w:szCs w:val="20"/>
          <w:lang w:val="ro-RO"/>
        </w:rPr>
        <w:t xml:space="preserve">______________________________ </w:t>
      </w:r>
      <w:r w:rsidR="00742DB9" w:rsidRPr="003D35D4">
        <w:rPr>
          <w:rFonts w:cs="Arial"/>
          <w:szCs w:val="20"/>
          <w:lang w:val="ro-RO"/>
        </w:rPr>
        <w:t>c</w:t>
      </w:r>
      <w:r w:rsidRPr="003D35D4">
        <w:rPr>
          <w:rFonts w:cs="Arial"/>
          <w:szCs w:val="20"/>
          <w:lang w:val="ro-RO"/>
        </w:rPr>
        <w:t xml:space="preserve">od fiscal _____________________________ , </w:t>
      </w:r>
      <w:r w:rsidR="00742DB9" w:rsidRPr="003D35D4">
        <w:rPr>
          <w:rFonts w:cs="Arial"/>
          <w:szCs w:val="20"/>
          <w:lang w:val="ro-RO"/>
        </w:rPr>
        <w:t>c</w:t>
      </w:r>
      <w:r w:rsidRPr="003D35D4">
        <w:rPr>
          <w:rFonts w:cs="Arial"/>
          <w:szCs w:val="20"/>
          <w:lang w:val="ro-RO"/>
        </w:rPr>
        <w:t>apital social _______________</w:t>
      </w:r>
    </w:p>
    <w:p w14:paraId="5EBFC7F0" w14:textId="7777777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Reprezentat</w:t>
      </w:r>
      <w:r w:rsidR="00742DB9" w:rsidRPr="003D35D4">
        <w:rPr>
          <w:rFonts w:cs="Arial"/>
          <w:szCs w:val="20"/>
          <w:lang w:val="ro-RO"/>
        </w:rPr>
        <w:t>ă</w:t>
      </w:r>
      <w:r w:rsidRPr="003D35D4">
        <w:rPr>
          <w:rFonts w:cs="Arial"/>
          <w:szCs w:val="20"/>
          <w:lang w:val="ro-RO"/>
        </w:rPr>
        <w:t xml:space="preserve"> </w:t>
      </w:r>
      <w:r w:rsidR="00742DB9" w:rsidRPr="003D35D4">
        <w:rPr>
          <w:rFonts w:cs="Arial"/>
          <w:szCs w:val="20"/>
          <w:lang w:val="ro-RO"/>
        </w:rPr>
        <w:t>î</w:t>
      </w:r>
      <w:r w:rsidRPr="003D35D4">
        <w:rPr>
          <w:rFonts w:cs="Arial"/>
          <w:szCs w:val="20"/>
          <w:lang w:val="ro-RO"/>
        </w:rPr>
        <w:t>n mod legal prin:</w:t>
      </w:r>
    </w:p>
    <w:p w14:paraId="2FACBA70" w14:textId="010C1FF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23461A" w:rsidRPr="003D35D4">
        <w:rPr>
          <w:rFonts w:cs="Arial"/>
          <w:szCs w:val="20"/>
          <w:lang w:val="ro-RO"/>
        </w:rPr>
        <w:t>cetățenie</w:t>
      </w:r>
      <w:r w:rsidRPr="003D35D4">
        <w:rPr>
          <w:rFonts w:cs="Arial"/>
          <w:szCs w:val="20"/>
          <w:lang w:val="ro-RO"/>
        </w:rPr>
        <w:t xml:space="preserve">_______________, </w:t>
      </w:r>
      <w:r w:rsidR="0023461A" w:rsidRPr="003D35D4">
        <w:rPr>
          <w:rFonts w:cs="Arial"/>
          <w:szCs w:val="20"/>
          <w:lang w:val="ro-RO"/>
        </w:rPr>
        <w:t>naționalitate</w:t>
      </w:r>
      <w:r w:rsidRPr="003D35D4">
        <w:rPr>
          <w:rFonts w:cs="Arial"/>
          <w:szCs w:val="20"/>
          <w:lang w:val="ro-RO"/>
        </w:rPr>
        <w:t xml:space="preserve">________________, </w:t>
      </w:r>
      <w:r w:rsidR="0023461A" w:rsidRPr="003D35D4">
        <w:rPr>
          <w:rFonts w:cs="Arial"/>
          <w:szCs w:val="20"/>
          <w:lang w:val="ro-RO"/>
        </w:rPr>
        <w:t>ț</w:t>
      </w:r>
      <w:r w:rsidRPr="003D35D4">
        <w:rPr>
          <w:rFonts w:cs="Arial"/>
          <w:szCs w:val="20"/>
          <w:lang w:val="ro-RO"/>
        </w:rPr>
        <w:t xml:space="preserve">ara de origine______________, domiciliat </w:t>
      </w:r>
      <w:r w:rsidR="0023461A"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3D35D4" w:rsidRDefault="0023461A" w:rsidP="006916D9">
      <w:pPr>
        <w:spacing w:after="0" w:line="290" w:lineRule="atLeast"/>
        <w:contextualSpacing/>
        <w:jc w:val="both"/>
        <w:rPr>
          <w:rFonts w:cs="Arial"/>
          <w:szCs w:val="20"/>
          <w:lang w:val="ro-RO"/>
        </w:rPr>
      </w:pPr>
      <w:r w:rsidRPr="003D35D4">
        <w:rPr>
          <w:rFonts w:cs="Arial"/>
          <w:szCs w:val="20"/>
          <w:lang w:val="ro-RO"/>
        </w:rPr>
        <w:lastRenderedPageBreak/>
        <w:t>Î</w:t>
      </w:r>
      <w:r w:rsidR="0087557A" w:rsidRPr="003D35D4">
        <w:rPr>
          <w:rFonts w:cs="Arial"/>
          <w:szCs w:val="20"/>
          <w:lang w:val="ro-RO"/>
        </w:rPr>
        <w:t>n calitate de ______________________________________________________________________________________________</w:t>
      </w:r>
    </w:p>
    <w:p w14:paraId="355409F6" w14:textId="5B3A3FA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Conform__________________________________________________________________________(se vor preciza documentele care fac dovada </w:t>
      </w:r>
      <w:r w:rsidR="0023461A" w:rsidRPr="003D35D4">
        <w:rPr>
          <w:rFonts w:cs="Arial"/>
          <w:szCs w:val="20"/>
          <w:lang w:val="ro-RO"/>
        </w:rPr>
        <w:t>calității</w:t>
      </w:r>
      <w:r w:rsidRPr="003D35D4">
        <w:rPr>
          <w:rFonts w:cs="Arial"/>
          <w:szCs w:val="20"/>
          <w:lang w:val="ro-RO"/>
        </w:rPr>
        <w:t xml:space="preserve"> de reprezentant)</w:t>
      </w:r>
    </w:p>
    <w:p w14:paraId="696B88BD" w14:textId="159AEB4B" w:rsidR="008D0E59" w:rsidRPr="003D35D4" w:rsidRDefault="0023461A" w:rsidP="006916D9">
      <w:pPr>
        <w:spacing w:after="0" w:line="290" w:lineRule="atLeast"/>
        <w:contextualSpacing/>
        <w:jc w:val="both"/>
        <w:rPr>
          <w:rFonts w:cs="Arial"/>
          <w:szCs w:val="20"/>
          <w:lang w:val="ro-RO"/>
        </w:rPr>
      </w:pPr>
      <w:r w:rsidRPr="003D35D4">
        <w:rPr>
          <w:rFonts w:cs="Arial"/>
          <w:szCs w:val="20"/>
          <w:lang w:val="ro-RO"/>
        </w:rPr>
        <w:t>deținător</w:t>
      </w:r>
      <w:r w:rsidR="008D0E59" w:rsidRPr="003D35D4">
        <w:rPr>
          <w:rFonts w:cs="Arial"/>
          <w:szCs w:val="20"/>
          <w:lang w:val="ro-RO"/>
        </w:rPr>
        <w:t xml:space="preserve"> al unui număr de [</w:t>
      </w:r>
      <w:r w:rsidR="0087557A" w:rsidRPr="003D35D4">
        <w:rPr>
          <w:rFonts w:cs="Arial"/>
          <w:szCs w:val="20"/>
          <w:lang w:val="ro-RO"/>
        </w:rPr>
        <w:t>__________</w:t>
      </w:r>
      <w:r w:rsidR="008D0E59" w:rsidRPr="003D35D4">
        <w:rPr>
          <w:rFonts w:cs="Arial"/>
          <w:szCs w:val="20"/>
          <w:lang w:val="ro-RO"/>
        </w:rPr>
        <w:t xml:space="preserve">] </w:t>
      </w:r>
      <w:r w:rsidRPr="003D35D4">
        <w:rPr>
          <w:rFonts w:cs="Arial"/>
          <w:szCs w:val="20"/>
          <w:lang w:val="ro-RO"/>
        </w:rPr>
        <w:t>acțiuni</w:t>
      </w:r>
      <w:r w:rsidR="008D0E59" w:rsidRPr="003D35D4">
        <w:rPr>
          <w:rFonts w:cs="Arial"/>
          <w:szCs w:val="20"/>
          <w:lang w:val="ro-RO"/>
        </w:rPr>
        <w:t xml:space="preserve">, dintr-un total de </w:t>
      </w:r>
      <w:r w:rsidR="00FC207E" w:rsidRPr="003D35D4">
        <w:rPr>
          <w:rFonts w:cs="Arial"/>
          <w:szCs w:val="20"/>
          <w:lang w:val="ro-RO"/>
        </w:rPr>
        <w:t xml:space="preserve">159.094.224 </w:t>
      </w:r>
      <w:r w:rsidR="00D5587D" w:rsidRPr="003D35D4">
        <w:rPr>
          <w:rFonts w:cs="Arial"/>
          <w:szCs w:val="20"/>
          <w:lang w:val="ro-RO"/>
        </w:rPr>
        <w:t>acțiuni</w:t>
      </w:r>
      <w:r w:rsidR="008D0E59" w:rsidRPr="003D35D4">
        <w:rPr>
          <w:rFonts w:cs="Arial"/>
          <w:szCs w:val="20"/>
          <w:lang w:val="ro-RO"/>
        </w:rPr>
        <w:t xml:space="preserve"> emise de </w:t>
      </w:r>
      <w:r w:rsidR="0087557A" w:rsidRPr="003D35D4">
        <w:rPr>
          <w:rFonts w:cs="Arial"/>
          <w:szCs w:val="20"/>
          <w:lang w:val="ro-RO"/>
        </w:rPr>
        <w:t>DN Agrar Group</w:t>
      </w:r>
      <w:r w:rsidR="008D0E59" w:rsidRPr="003D35D4">
        <w:rPr>
          <w:rFonts w:cs="Arial"/>
          <w:szCs w:val="20"/>
          <w:lang w:val="ro-RO"/>
        </w:rPr>
        <w:t xml:space="preserve"> S.A</w:t>
      </w:r>
      <w:r w:rsidR="00434A1D" w:rsidRPr="003D35D4">
        <w:rPr>
          <w:rFonts w:cs="Arial"/>
          <w:szCs w:val="20"/>
          <w:lang w:val="ro-RO"/>
        </w:rPr>
        <w:t>., societate înființată și funcționând conform legislației române, cu sediul social în Alba Iulia, jud. Alba, Strada P</w:t>
      </w:r>
      <w:r w:rsidR="00CC3CDF" w:rsidRPr="003D35D4">
        <w:rPr>
          <w:rFonts w:cs="Arial"/>
          <w:szCs w:val="20"/>
          <w:lang w:val="ro-RO"/>
        </w:rPr>
        <w:t>-ț</w:t>
      </w:r>
      <w:r w:rsidR="00434A1D" w:rsidRPr="003D35D4">
        <w:rPr>
          <w:rFonts w:cs="Arial"/>
          <w:szCs w:val="20"/>
          <w:lang w:val="ro-RO"/>
        </w:rPr>
        <w:t xml:space="preserve">a Iuliu Maniu, Nr. 1, bloc 31DE, înregistrată la Oficiul Registrului Comerțului de pe lângă Tribunalul Alba sub nr. J1/730/2008;  CUI RO 24020501 </w:t>
      </w:r>
      <w:r w:rsidR="0035073E" w:rsidRPr="003D35D4">
        <w:rPr>
          <w:rFonts w:cs="Arial"/>
          <w:szCs w:val="20"/>
          <w:lang w:val="ro-RO"/>
        </w:rPr>
        <w:t>(</w:t>
      </w:r>
      <w:r w:rsidR="00CC3CDF" w:rsidRPr="003D35D4">
        <w:rPr>
          <w:rFonts w:cs="Arial"/>
          <w:szCs w:val="20"/>
          <w:lang w:val="ro-RO"/>
        </w:rPr>
        <w:t>„</w:t>
      </w:r>
      <w:r w:rsidR="0035073E" w:rsidRPr="003D35D4">
        <w:rPr>
          <w:rFonts w:cs="Arial"/>
          <w:b/>
          <w:bCs/>
          <w:szCs w:val="20"/>
          <w:lang w:val="ro-RO"/>
        </w:rPr>
        <w:t>Societatea</w:t>
      </w:r>
      <w:r w:rsidR="00CC3CDF" w:rsidRPr="003D35D4">
        <w:rPr>
          <w:rFonts w:cs="Arial"/>
          <w:b/>
          <w:bCs/>
          <w:szCs w:val="20"/>
          <w:lang w:val="ro-RO"/>
        </w:rPr>
        <w:t>”</w:t>
      </w:r>
      <w:r w:rsidR="0035073E" w:rsidRPr="003D35D4">
        <w:rPr>
          <w:rFonts w:cs="Arial"/>
          <w:szCs w:val="20"/>
          <w:lang w:val="ro-RO"/>
        </w:rPr>
        <w:t xml:space="preserve">), </w:t>
      </w:r>
      <w:r w:rsidR="008D0E59" w:rsidRPr="003D35D4">
        <w:rPr>
          <w:rFonts w:cs="Arial"/>
          <w:szCs w:val="20"/>
          <w:lang w:val="ro-RO"/>
        </w:rPr>
        <w:t>care ne conferă un număr de [</w:t>
      </w:r>
      <w:r w:rsidR="0087557A" w:rsidRPr="003D35D4">
        <w:rPr>
          <w:rFonts w:cs="Arial"/>
          <w:szCs w:val="20"/>
          <w:lang w:val="ro-RO"/>
        </w:rPr>
        <w:t>______________</w:t>
      </w:r>
      <w:r w:rsidR="008D0E59" w:rsidRPr="003D35D4">
        <w:rPr>
          <w:rFonts w:cs="Arial"/>
          <w:szCs w:val="20"/>
          <w:lang w:val="ro-RO"/>
        </w:rPr>
        <w:t>] drepturi de vot</w:t>
      </w:r>
      <w:r w:rsidR="0035073E" w:rsidRPr="003D35D4">
        <w:rPr>
          <w:rFonts w:cs="Arial"/>
          <w:szCs w:val="20"/>
          <w:lang w:val="ro-RO"/>
        </w:rPr>
        <w:t xml:space="preserve"> în AG</w:t>
      </w:r>
      <w:r w:rsidR="00991732">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având </w:t>
      </w:r>
      <w:r w:rsidR="00CC3CDF" w:rsidRPr="003D35D4">
        <w:rPr>
          <w:rFonts w:cs="Arial"/>
          <w:szCs w:val="20"/>
          <w:lang w:val="ro-RO"/>
        </w:rPr>
        <w:t>cunoștință</w:t>
      </w:r>
      <w:r w:rsidR="008D0E59" w:rsidRPr="003D35D4">
        <w:rPr>
          <w:rFonts w:cs="Arial"/>
          <w:szCs w:val="20"/>
          <w:lang w:val="ro-RO"/>
        </w:rPr>
        <w:t xml:space="preserve"> de ordinea de zi a </w:t>
      </w:r>
      <w:r w:rsidR="00CC3CDF" w:rsidRPr="003D35D4">
        <w:rPr>
          <w:rFonts w:cs="Arial"/>
          <w:szCs w:val="20"/>
          <w:lang w:val="ro-RO"/>
        </w:rPr>
        <w:t>ședinței</w:t>
      </w:r>
      <w:r w:rsidR="008D0E59" w:rsidRPr="003D35D4">
        <w:rPr>
          <w:rFonts w:cs="Arial"/>
          <w:szCs w:val="20"/>
          <w:lang w:val="ro-RO"/>
        </w:rPr>
        <w:t xml:space="preserve"> AG</w:t>
      </w:r>
      <w:r w:rsidR="00991732">
        <w:rPr>
          <w:rFonts w:cs="Arial"/>
          <w:szCs w:val="20"/>
          <w:lang w:val="ro-RO"/>
        </w:rPr>
        <w:t>E</w:t>
      </w:r>
      <w:r w:rsidR="008D0E59" w:rsidRPr="003D35D4">
        <w:rPr>
          <w:rFonts w:cs="Arial"/>
          <w:szCs w:val="20"/>
          <w:lang w:val="ro-RO"/>
        </w:rPr>
        <w:t xml:space="preserve">A Societăţii din data de </w:t>
      </w:r>
      <w:r w:rsidR="0028529C" w:rsidRPr="00FA127F">
        <w:rPr>
          <w:rFonts w:cs="Arial"/>
          <w:szCs w:val="20"/>
          <w:lang w:val="it-IT"/>
        </w:rPr>
        <w:t>25.03.2025</w:t>
      </w:r>
      <w:r w:rsidR="0035073E" w:rsidRPr="003D35D4">
        <w:rPr>
          <w:rFonts w:cs="Arial"/>
          <w:szCs w:val="20"/>
          <w:lang w:val="ro-RO"/>
        </w:rPr>
        <w:t xml:space="preserve">, ora </w:t>
      </w:r>
      <w:r w:rsidR="008D0E59" w:rsidRPr="003D35D4">
        <w:rPr>
          <w:rFonts w:cs="Arial"/>
          <w:szCs w:val="20"/>
          <w:lang w:val="ro-RO"/>
        </w:rPr>
        <w:t>1</w:t>
      </w:r>
      <w:r w:rsidR="006C75FC" w:rsidRPr="003D35D4">
        <w:rPr>
          <w:rFonts w:cs="Arial"/>
          <w:szCs w:val="20"/>
          <w:lang w:val="ro-RO"/>
        </w:rPr>
        <w:t>0</w:t>
      </w:r>
      <w:r w:rsidR="008D0E59" w:rsidRPr="003D35D4">
        <w:rPr>
          <w:rFonts w:cs="Arial"/>
          <w:szCs w:val="20"/>
          <w:lang w:val="ro-RO"/>
        </w:rPr>
        <w:t xml:space="preserve">:00, </w:t>
      </w:r>
      <w:r w:rsidR="002D5F63" w:rsidRPr="003D35D4">
        <w:rPr>
          <w:rFonts w:cs="Arial"/>
          <w:szCs w:val="20"/>
          <w:lang w:val="ro-RO"/>
        </w:rPr>
        <w:t>ș</w:t>
      </w:r>
      <w:r w:rsidR="008D0E59" w:rsidRPr="003D35D4">
        <w:rPr>
          <w:rFonts w:cs="Arial"/>
          <w:szCs w:val="20"/>
          <w:lang w:val="ro-RO"/>
        </w:rPr>
        <w:t xml:space="preserve">i de </w:t>
      </w:r>
      <w:r w:rsidR="002D5F63" w:rsidRPr="003D35D4">
        <w:rPr>
          <w:rFonts w:cs="Arial"/>
          <w:szCs w:val="20"/>
          <w:lang w:val="ro-RO"/>
        </w:rPr>
        <w:t>documentația</w:t>
      </w:r>
      <w:r w:rsidR="008D0E59" w:rsidRPr="003D35D4">
        <w:rPr>
          <w:rFonts w:cs="Arial"/>
          <w:szCs w:val="20"/>
          <w:lang w:val="ro-RO"/>
        </w:rPr>
        <w:t xml:space="preserve"> </w:t>
      </w:r>
      <w:r w:rsidR="002D5F63" w:rsidRPr="003D35D4">
        <w:rPr>
          <w:rFonts w:cs="Arial"/>
          <w:szCs w:val="20"/>
          <w:lang w:val="ro-RO"/>
        </w:rPr>
        <w:t>și</w:t>
      </w:r>
      <w:r w:rsidR="008D0E59" w:rsidRPr="003D35D4">
        <w:rPr>
          <w:rFonts w:cs="Arial"/>
          <w:szCs w:val="20"/>
          <w:lang w:val="ro-RO"/>
        </w:rPr>
        <w:t xml:space="preserve"> materialele informative în legătură cu ordinea de zi respectivă, prin acest vot pr</w:t>
      </w:r>
      <w:r w:rsidR="0035073E" w:rsidRPr="003D35D4">
        <w:rPr>
          <w:rFonts w:cs="Arial"/>
          <w:szCs w:val="20"/>
          <w:lang w:val="ro-RO"/>
        </w:rPr>
        <w:t xml:space="preserve">in </w:t>
      </w:r>
      <w:r w:rsidR="00D5587D" w:rsidRPr="003D35D4">
        <w:rPr>
          <w:rFonts w:cs="Arial"/>
          <w:szCs w:val="20"/>
          <w:lang w:val="ro-RO"/>
        </w:rPr>
        <w:t>corespondență</w:t>
      </w:r>
      <w:r w:rsidR="0035073E" w:rsidRPr="003D35D4">
        <w:rPr>
          <w:rFonts w:cs="Arial"/>
          <w:szCs w:val="20"/>
          <w:lang w:val="ro-RO"/>
        </w:rPr>
        <w:t xml:space="preserve"> </w:t>
      </w:r>
      <w:r w:rsidR="00D5587D" w:rsidRPr="003D35D4">
        <w:rPr>
          <w:rFonts w:cs="Arial"/>
          <w:szCs w:val="20"/>
          <w:lang w:val="ro-RO"/>
        </w:rPr>
        <w:t>înțeleg</w:t>
      </w:r>
      <w:r w:rsidR="0035073E" w:rsidRPr="003D35D4">
        <w:rPr>
          <w:rFonts w:cs="Arial"/>
          <w:szCs w:val="20"/>
          <w:lang w:val="ro-RO"/>
        </w:rPr>
        <w:t xml:space="preserve"> să îmi exprim votul pentru AG</w:t>
      </w:r>
      <w:r w:rsidR="00991732">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Societății ce va avea loc la </w:t>
      </w:r>
      <w:r w:rsidR="00656B8A" w:rsidRPr="003D35D4">
        <w:rPr>
          <w:rFonts w:cs="Arial"/>
          <w:szCs w:val="20"/>
          <w:lang w:val="ro-RO"/>
        </w:rPr>
        <w:t xml:space="preserve">punctul de lucru al  Societăţii </w:t>
      </w:r>
      <w:r w:rsidR="00A50ABD" w:rsidRPr="003D35D4">
        <w:rPr>
          <w:rFonts w:cs="Arial"/>
          <w:szCs w:val="20"/>
          <w:lang w:val="ro-RO"/>
        </w:rPr>
        <w:t>Municipiul Alba Iulia, Piaţa Iuliu Maniu, Bloc 31D, Parter, Judet Alba</w:t>
      </w:r>
      <w:r w:rsidR="0035073E" w:rsidRPr="003D35D4">
        <w:rPr>
          <w:rFonts w:cs="Arial"/>
          <w:szCs w:val="20"/>
          <w:lang w:val="ro-RO"/>
        </w:rPr>
        <w:t xml:space="preserve">, </w:t>
      </w:r>
      <w:r w:rsidR="008D0E59" w:rsidRPr="003D35D4">
        <w:rPr>
          <w:rFonts w:cs="Arial"/>
          <w:szCs w:val="20"/>
          <w:lang w:val="ro-RO"/>
        </w:rPr>
        <w:t>România, după cum urmează:</w:t>
      </w:r>
    </w:p>
    <w:p w14:paraId="509F3898" w14:textId="55CDADA1" w:rsidR="00D314B1" w:rsidRPr="003D35D4" w:rsidRDefault="00D314B1" w:rsidP="006916D9">
      <w:pPr>
        <w:pStyle w:val="BodyText"/>
        <w:kinsoku w:val="0"/>
        <w:overflowPunct w:val="0"/>
        <w:spacing w:line="290" w:lineRule="atLeast"/>
        <w:ind w:left="100" w:right="115"/>
        <w:contextualSpacing/>
        <w:jc w:val="both"/>
        <w:rPr>
          <w:rFonts w:ascii="Arial" w:hAnsi="Arial" w:cs="Arial"/>
          <w:sz w:val="20"/>
          <w:szCs w:val="20"/>
          <w:lang w:val="ro-RO"/>
        </w:rPr>
      </w:pPr>
    </w:p>
    <w:p w14:paraId="62D50C1D" w14:textId="4233C7EE" w:rsidR="00093835" w:rsidRPr="003D35D4" w:rsidRDefault="008E53B0" w:rsidP="00093835">
      <w:pPr>
        <w:pStyle w:val="ListParagraph"/>
        <w:widowControl/>
        <w:numPr>
          <w:ilvl w:val="0"/>
          <w:numId w:val="5"/>
        </w:numPr>
        <w:tabs>
          <w:tab w:val="left" w:pos="200"/>
          <w:tab w:val="left" w:pos="316"/>
        </w:tabs>
        <w:autoSpaceDE/>
        <w:autoSpaceDN/>
        <w:adjustRightInd/>
        <w:spacing w:before="0" w:after="160" w:line="290" w:lineRule="atLeast"/>
        <w:ind w:left="32" w:right="0" w:hanging="32"/>
        <w:contextualSpacing/>
        <w:rPr>
          <w:rFonts w:ascii="Arial" w:hAnsi="Arial" w:cs="Arial"/>
          <w:sz w:val="20"/>
          <w:szCs w:val="20"/>
          <w:lang w:val="ro-RO"/>
        </w:rPr>
      </w:pPr>
      <w:r>
        <w:rPr>
          <w:rFonts w:ascii="Arial" w:hAnsi="Arial" w:cs="Arial"/>
          <w:b/>
          <w:sz w:val="20"/>
          <w:szCs w:val="20"/>
          <w:lang w:val="ro-RO"/>
        </w:rPr>
        <w:t xml:space="preserve">    </w:t>
      </w:r>
      <w:r w:rsidR="00636B9D">
        <w:rPr>
          <w:rFonts w:ascii="Arial" w:hAnsi="Arial" w:cs="Arial"/>
          <w:b/>
          <w:sz w:val="20"/>
          <w:szCs w:val="20"/>
          <w:lang w:val="ro-RO"/>
        </w:rPr>
        <w:tab/>
      </w:r>
      <w:r w:rsidR="00D314B1" w:rsidRPr="003D35D4">
        <w:rPr>
          <w:rFonts w:ascii="Arial" w:hAnsi="Arial" w:cs="Arial"/>
          <w:b/>
          <w:sz w:val="20"/>
          <w:szCs w:val="20"/>
          <w:lang w:val="ro-RO"/>
        </w:rPr>
        <w:t>Pentru punctul 1 de pe ordinea de zi</w:t>
      </w:r>
      <w:r w:rsidR="00D314B1" w:rsidRPr="003D35D4">
        <w:rPr>
          <w:rFonts w:ascii="Arial" w:hAnsi="Arial" w:cs="Arial"/>
          <w:sz w:val="20"/>
          <w:szCs w:val="20"/>
          <w:lang w:val="ro-RO"/>
        </w:rPr>
        <w:t xml:space="preserve">, respectiv </w:t>
      </w:r>
    </w:p>
    <w:p w14:paraId="5572C457" w14:textId="77777777" w:rsidR="00093835" w:rsidRPr="003D35D4" w:rsidRDefault="00093835" w:rsidP="00093835">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b/>
          <w:sz w:val="20"/>
          <w:szCs w:val="20"/>
          <w:lang w:val="ro-RO"/>
        </w:rPr>
      </w:pPr>
    </w:p>
    <w:p w14:paraId="1948062F" w14:textId="1900EDF2" w:rsidR="00FA127F" w:rsidRPr="00FA127F" w:rsidRDefault="00FA127F" w:rsidP="00FA127F">
      <w:pPr>
        <w:pStyle w:val="ListParagraph"/>
        <w:kinsoku w:val="0"/>
        <w:overflowPunct w:val="0"/>
        <w:spacing w:line="290" w:lineRule="atLeast"/>
        <w:ind w:left="719" w:firstLine="0"/>
        <w:contextualSpacing/>
        <w:rPr>
          <w:rFonts w:ascii="Arial" w:hAnsi="Arial" w:cs="Arial"/>
          <w:bCs/>
          <w:i/>
          <w:iCs/>
          <w:sz w:val="20"/>
          <w:szCs w:val="20"/>
          <w:lang w:val="ro-RO"/>
        </w:rPr>
      </w:pPr>
      <w:r w:rsidRPr="00FA127F">
        <w:rPr>
          <w:rFonts w:ascii="Arial" w:hAnsi="Arial" w:cs="Arial"/>
          <w:bCs/>
          <w:i/>
          <w:iCs/>
          <w:sz w:val="20"/>
          <w:szCs w:val="20"/>
          <w:lang w:val="ro-RO"/>
        </w:rPr>
        <w:t>Aprobarea garantării de către DN AGRAR GROUP S.A., in calitate de asociat, pentru DN AGRAR STRAJA (J01/53/2012, CUI 29591860) a liniei de credit in suma totala de 1.300.000 EUR, acordata pe termen de 24 luni de catre Exim Banca Românească S.A. cu urmatoarele garantii:</w:t>
      </w:r>
    </w:p>
    <w:p w14:paraId="7B21F59D" w14:textId="77777777" w:rsidR="00FA127F" w:rsidRPr="00FA127F" w:rsidRDefault="00FA127F" w:rsidP="00FA127F">
      <w:pPr>
        <w:pStyle w:val="ListParagraph"/>
        <w:kinsoku w:val="0"/>
        <w:overflowPunct w:val="0"/>
        <w:spacing w:line="290" w:lineRule="atLeast"/>
        <w:ind w:left="719" w:firstLine="0"/>
        <w:contextualSpacing/>
        <w:rPr>
          <w:rFonts w:ascii="Arial" w:hAnsi="Arial" w:cs="Arial"/>
          <w:bCs/>
          <w:i/>
          <w:iCs/>
          <w:sz w:val="20"/>
          <w:szCs w:val="20"/>
          <w:lang w:val="ro-RO"/>
        </w:rPr>
      </w:pPr>
      <w:r w:rsidRPr="00FA127F">
        <w:rPr>
          <w:rFonts w:ascii="Arial" w:hAnsi="Arial" w:cs="Arial"/>
          <w:bCs/>
          <w:i/>
          <w:iCs/>
          <w:sz w:val="20"/>
          <w:szCs w:val="20"/>
          <w:lang w:val="ro-RO"/>
        </w:rPr>
        <w:t>-Ipoteca mobiliara de rang subsecvent asupra tuturor creantelor detinute sau posibil a fi detinute de catre DN AGRAR GROUP S.A., datorate de DN AGRAR GARBOVA CV (nr. inregistrare 01129709), sau de catre orice alta terta parte ca urmare a neincheierii contractului de vanzare cumparare a partilor sociale si / sau legate de tranzactia de transfer de parti sociale care nu s-a finalizat sau s-a anulat din orice motiv;</w:t>
      </w:r>
    </w:p>
    <w:p w14:paraId="60D87F3F" w14:textId="77777777" w:rsidR="00FA127F" w:rsidRPr="00FA127F" w:rsidRDefault="00FA127F" w:rsidP="00FA127F">
      <w:pPr>
        <w:pStyle w:val="ListParagraph"/>
        <w:kinsoku w:val="0"/>
        <w:overflowPunct w:val="0"/>
        <w:spacing w:line="290" w:lineRule="atLeast"/>
        <w:ind w:left="719" w:firstLine="0"/>
        <w:contextualSpacing/>
        <w:rPr>
          <w:rFonts w:ascii="Arial" w:hAnsi="Arial" w:cs="Arial"/>
          <w:bCs/>
          <w:i/>
          <w:iCs/>
          <w:sz w:val="20"/>
          <w:szCs w:val="20"/>
          <w:lang w:val="ro-RO"/>
        </w:rPr>
      </w:pPr>
      <w:r w:rsidRPr="00FA127F">
        <w:rPr>
          <w:rFonts w:ascii="Arial" w:hAnsi="Arial" w:cs="Arial"/>
          <w:bCs/>
          <w:i/>
          <w:iCs/>
          <w:sz w:val="20"/>
          <w:szCs w:val="20"/>
          <w:lang w:val="ro-RO"/>
        </w:rPr>
        <w:t>-Ipoteca mobiliara asupra unui număr de 460.100 parti sociale deţinute de DN AGRAR GROUP SA în societatea DN AGRAR HOLDING SRL, reprezentând 100% din capitalul social al societatii DN AGRAR HOLDING SRL, având o valoare nominală totală de 4.601.000 RON si asupra drepturilor si creantelor/dividendelor atribuibile tuturor partilor sociale achizitionate;</w:t>
      </w:r>
    </w:p>
    <w:p w14:paraId="1A1176FE" w14:textId="77777777" w:rsidR="00CD7753" w:rsidRDefault="00FA127F" w:rsidP="00CD7753">
      <w:pPr>
        <w:pStyle w:val="ListParagraph"/>
        <w:kinsoku w:val="0"/>
        <w:overflowPunct w:val="0"/>
        <w:spacing w:before="0" w:line="290" w:lineRule="atLeast"/>
        <w:ind w:left="719" w:firstLine="0"/>
        <w:contextualSpacing/>
        <w:rPr>
          <w:rFonts w:ascii="Arial" w:hAnsi="Arial" w:cs="Arial"/>
          <w:bCs/>
          <w:i/>
          <w:iCs/>
          <w:sz w:val="20"/>
          <w:szCs w:val="20"/>
          <w:lang w:val="ro-RO"/>
        </w:rPr>
      </w:pPr>
      <w:r w:rsidRPr="00FA127F">
        <w:rPr>
          <w:rFonts w:ascii="Arial" w:hAnsi="Arial" w:cs="Arial"/>
          <w:bCs/>
          <w:i/>
          <w:iCs/>
          <w:sz w:val="20"/>
          <w:szCs w:val="20"/>
          <w:lang w:val="ro-RO"/>
        </w:rPr>
        <w:t>-Ipoteca mobiliară asupra unui număr de 636.268 parti sociale deţinute de DN AGRAR GROUP SA în societatea DN AGRAR APOLD SRL, reprezentând 90% din capitalul social al societatii DN AGRAR APOLD SRL, având o valoare nominală totală de 6.362.680 RON si asupra drepturilor si creantelor/dividendelor atribuibile tuturor partilor sociale achizitionate.</w:t>
      </w:r>
    </w:p>
    <w:p w14:paraId="63A5A62E" w14:textId="77777777" w:rsidR="00CD7753" w:rsidRPr="00CD7753" w:rsidRDefault="00CD7753" w:rsidP="00CD7753">
      <w:pPr>
        <w:pStyle w:val="ListParagraph"/>
        <w:kinsoku w:val="0"/>
        <w:overflowPunct w:val="0"/>
        <w:spacing w:before="0" w:line="290" w:lineRule="atLeast"/>
        <w:ind w:left="719" w:firstLine="0"/>
        <w:contextualSpacing/>
        <w:rPr>
          <w:rFonts w:ascii="Arial" w:hAnsi="Arial" w:cs="Arial"/>
          <w:bCs/>
          <w:i/>
          <w:iCs/>
          <w:sz w:val="20"/>
          <w:szCs w:val="20"/>
          <w:lang w:val="ro-RO"/>
        </w:rPr>
      </w:pPr>
      <w:r w:rsidRPr="00CD7753">
        <w:rPr>
          <w:rFonts w:ascii="Arial" w:hAnsi="Arial" w:cs="Arial"/>
          <w:bCs/>
          <w:i/>
          <w:iCs/>
          <w:sz w:val="20"/>
          <w:szCs w:val="20"/>
          <w:lang w:val="ro-RO"/>
        </w:rPr>
        <w:t>In urma procesului de fuziune prin absorbtie dintre DN AGRAR APOLD SRL in calitate de societate absorbanta si DN AGRAR HOLDING SRL in calitate de societate absorbita, ipotecile mobiliare pe partile sociale detinute de DN AGRAR GROUP SA in DN AGRAR HOLDING SRL si DN AGRAR APOLD SRL se vor actualiza, respectiv:</w:t>
      </w:r>
    </w:p>
    <w:p w14:paraId="522D8B52" w14:textId="77777777" w:rsidR="00CD7753" w:rsidRDefault="00CD7753" w:rsidP="00CD7753">
      <w:pPr>
        <w:pStyle w:val="ListParagraph"/>
        <w:kinsoku w:val="0"/>
        <w:overflowPunct w:val="0"/>
        <w:spacing w:before="0" w:line="290" w:lineRule="atLeast"/>
        <w:ind w:left="719" w:firstLine="0"/>
        <w:contextualSpacing/>
        <w:rPr>
          <w:rFonts w:ascii="Arial" w:hAnsi="Arial" w:cs="Arial"/>
          <w:bCs/>
          <w:i/>
          <w:iCs/>
          <w:sz w:val="20"/>
          <w:szCs w:val="20"/>
          <w:lang w:val="ro-RO"/>
        </w:rPr>
      </w:pPr>
    </w:p>
    <w:p w14:paraId="30444575" w14:textId="30629CFE" w:rsidR="00CD7753" w:rsidRPr="00CD7753" w:rsidRDefault="00CD7753" w:rsidP="00CD7753">
      <w:pPr>
        <w:pStyle w:val="ListParagraph"/>
        <w:kinsoku w:val="0"/>
        <w:overflowPunct w:val="0"/>
        <w:spacing w:before="0" w:line="290" w:lineRule="atLeast"/>
        <w:ind w:left="719" w:firstLine="0"/>
        <w:contextualSpacing/>
        <w:rPr>
          <w:rFonts w:ascii="Arial" w:hAnsi="Arial" w:cs="Arial"/>
          <w:bCs/>
          <w:i/>
          <w:iCs/>
          <w:sz w:val="20"/>
          <w:szCs w:val="20"/>
          <w:lang w:val="ro-RO"/>
        </w:rPr>
      </w:pPr>
      <w:r w:rsidRPr="00CD7753">
        <w:rPr>
          <w:rFonts w:ascii="Arial" w:hAnsi="Arial" w:cs="Arial"/>
          <w:bCs/>
          <w:i/>
          <w:iCs/>
          <w:sz w:val="20"/>
          <w:szCs w:val="20"/>
          <w:lang w:val="ro-RO"/>
        </w:rPr>
        <w:t>Ipoteca mobiliară asupra unui număr de 652.885 parti sociale deţinute de DN AGRAR GROUP SA în societatea DN AGRAR APOLD SRL, reprezentând 100% din capitalul social al societatii DN AGRAR APOLD SRL, având o valoare nominală totală de 6.528.850 RON (si asupra drepturilor si creantelor/dividendelor atribuibile tuturor partilor sociale achizitionate).</w:t>
      </w:r>
    </w:p>
    <w:p w14:paraId="6F614A95" w14:textId="77777777" w:rsidR="00CD7753" w:rsidRPr="00CD7753" w:rsidRDefault="00CD7753" w:rsidP="00CD7753">
      <w:pPr>
        <w:kinsoku w:val="0"/>
        <w:overflowPunct w:val="0"/>
        <w:spacing w:line="290" w:lineRule="atLeast"/>
        <w:contextualSpacing/>
        <w:rPr>
          <w:rFonts w:cs="Arial"/>
          <w:bCs/>
          <w:i/>
          <w:iCs/>
          <w:szCs w:val="20"/>
          <w:lang w:val="it-IT"/>
        </w:rPr>
      </w:pPr>
    </w:p>
    <w:p w14:paraId="681F7182" w14:textId="77777777" w:rsidR="00FA127F" w:rsidRPr="003D35D4" w:rsidRDefault="00FA127F" w:rsidP="00FA127F">
      <w:pPr>
        <w:pStyle w:val="ListParagraph"/>
        <w:kinsoku w:val="0"/>
        <w:overflowPunct w:val="0"/>
        <w:spacing w:before="0" w:line="290" w:lineRule="atLeast"/>
        <w:ind w:left="719" w:firstLine="0"/>
        <w:contextualSpacing/>
        <w:rPr>
          <w:rFonts w:ascii="Arial" w:hAnsi="Arial" w:cs="Arial"/>
          <w:b/>
          <w:bCs/>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3D35D4" w14:paraId="2121E6FA"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lastRenderedPageBreak/>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2827BD" w:rsidRPr="003D35D4" w14:paraId="770CE093"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3D35D4" w:rsidRDefault="002827BD"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3D35D4" w:rsidRDefault="002827BD"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3D35D4" w:rsidRDefault="002827BD" w:rsidP="006916D9">
            <w:pPr>
              <w:spacing w:after="0" w:line="290" w:lineRule="atLeast"/>
              <w:contextualSpacing/>
              <w:rPr>
                <w:rFonts w:cs="Arial"/>
                <w:szCs w:val="20"/>
                <w:lang w:val="ro-RO"/>
              </w:rPr>
            </w:pPr>
          </w:p>
        </w:tc>
      </w:tr>
    </w:tbl>
    <w:p w14:paraId="45520C65" w14:textId="77777777" w:rsidR="00D314B1" w:rsidRPr="003D35D4" w:rsidRDefault="00D314B1" w:rsidP="006916D9">
      <w:pPr>
        <w:tabs>
          <w:tab w:val="left" w:pos="270"/>
          <w:tab w:val="left" w:pos="552"/>
        </w:tabs>
        <w:kinsoku w:val="0"/>
        <w:overflowPunct w:val="0"/>
        <w:spacing w:after="0" w:line="290" w:lineRule="atLeast"/>
        <w:contextualSpacing/>
        <w:rPr>
          <w:rFonts w:cs="Arial"/>
          <w:szCs w:val="20"/>
          <w:lang w:val="ro-RO"/>
        </w:rPr>
      </w:pPr>
    </w:p>
    <w:p w14:paraId="5BD5152E" w14:textId="04A19F6C" w:rsidR="009537C3" w:rsidRPr="003D35D4" w:rsidRDefault="00636B9D" w:rsidP="003E22A7">
      <w:pPr>
        <w:pStyle w:val="ListParagraph"/>
        <w:numPr>
          <w:ilvl w:val="0"/>
          <w:numId w:val="5"/>
        </w:numPr>
        <w:kinsoku w:val="0"/>
        <w:overflowPunct w:val="0"/>
        <w:spacing w:line="290" w:lineRule="atLeast"/>
        <w:contextualSpacing/>
        <w:rPr>
          <w:rFonts w:ascii="Arial" w:hAnsi="Arial" w:cs="Arial"/>
          <w:b/>
          <w:sz w:val="20"/>
          <w:szCs w:val="20"/>
          <w:lang w:val="ro-RO"/>
        </w:rPr>
      </w:pPr>
      <w:r>
        <w:rPr>
          <w:rFonts w:ascii="Arial" w:hAnsi="Arial" w:cs="Arial"/>
          <w:b/>
          <w:sz w:val="20"/>
          <w:szCs w:val="20"/>
          <w:lang w:val="ro-RO"/>
        </w:rPr>
        <w:t xml:space="preserve">      </w:t>
      </w:r>
      <w:r w:rsidR="00D314B1" w:rsidRPr="003D35D4">
        <w:rPr>
          <w:rFonts w:ascii="Arial" w:hAnsi="Arial" w:cs="Arial"/>
          <w:b/>
          <w:sz w:val="20"/>
          <w:szCs w:val="20"/>
          <w:lang w:val="ro-RO"/>
        </w:rPr>
        <w:t xml:space="preserve">Pentru punctul 2 de pe ordinea de zi, </w:t>
      </w:r>
      <w:r w:rsidR="00D314B1" w:rsidRPr="003D35D4">
        <w:rPr>
          <w:rFonts w:ascii="Arial" w:hAnsi="Arial" w:cs="Arial"/>
          <w:bCs/>
          <w:sz w:val="20"/>
          <w:szCs w:val="20"/>
          <w:lang w:val="ro-RO"/>
        </w:rPr>
        <w:t>respectiv</w:t>
      </w:r>
      <w:r w:rsidR="00D314B1" w:rsidRPr="003D35D4">
        <w:rPr>
          <w:rFonts w:ascii="Arial" w:hAnsi="Arial" w:cs="Arial"/>
          <w:b/>
          <w:sz w:val="20"/>
          <w:szCs w:val="20"/>
          <w:lang w:val="ro-RO"/>
        </w:rPr>
        <w:t xml:space="preserve"> </w:t>
      </w:r>
    </w:p>
    <w:p w14:paraId="763F0B28" w14:textId="77777777" w:rsidR="009537C3" w:rsidRPr="003D35D4" w:rsidRDefault="009537C3" w:rsidP="006916D9">
      <w:pPr>
        <w:pStyle w:val="ListParagraph"/>
        <w:kinsoku w:val="0"/>
        <w:overflowPunct w:val="0"/>
        <w:spacing w:before="0" w:line="290" w:lineRule="atLeast"/>
        <w:ind w:left="720"/>
        <w:contextualSpacing/>
        <w:rPr>
          <w:rFonts w:ascii="Arial" w:hAnsi="Arial" w:cs="Arial"/>
          <w:bCs/>
          <w:i/>
          <w:iCs/>
          <w:sz w:val="20"/>
          <w:szCs w:val="20"/>
          <w:lang w:val="ro-RO"/>
        </w:rPr>
      </w:pPr>
    </w:p>
    <w:p w14:paraId="3AEDDBB6" w14:textId="00C7627F" w:rsidR="00DF0CA1" w:rsidRPr="00DF0CA1" w:rsidRDefault="00DF0CA1" w:rsidP="00DF0CA1">
      <w:pPr>
        <w:kinsoku w:val="0"/>
        <w:overflowPunct w:val="0"/>
        <w:ind w:left="720"/>
        <w:rPr>
          <w:rFonts w:eastAsiaTheme="minorEastAsia" w:cs="Arial"/>
          <w:bCs/>
          <w:i/>
          <w:iCs/>
          <w:szCs w:val="20"/>
          <w:lang w:val="ro-RO"/>
        </w:rPr>
      </w:pPr>
      <w:r w:rsidRPr="00DF0CA1">
        <w:rPr>
          <w:rFonts w:eastAsiaTheme="minorEastAsia" w:cs="Arial"/>
          <w:bCs/>
          <w:i/>
          <w:iCs/>
          <w:szCs w:val="20"/>
          <w:lang w:val="ro-RO"/>
        </w:rPr>
        <w:t>Aprobarea semnarii de catre DN AGRAR GROUP S.A. a:</w:t>
      </w:r>
    </w:p>
    <w:p w14:paraId="5212A6B7" w14:textId="77777777" w:rsidR="00DF0CA1" w:rsidRPr="00DF0CA1" w:rsidRDefault="00DF0CA1" w:rsidP="00DF0CA1">
      <w:pPr>
        <w:kinsoku w:val="0"/>
        <w:overflowPunct w:val="0"/>
        <w:ind w:left="720"/>
        <w:rPr>
          <w:rFonts w:eastAsiaTheme="minorEastAsia" w:cs="Arial"/>
          <w:bCs/>
          <w:i/>
          <w:iCs/>
          <w:szCs w:val="20"/>
          <w:lang w:val="ro-RO"/>
        </w:rPr>
      </w:pPr>
      <w:r w:rsidRPr="00DF0CA1">
        <w:rPr>
          <w:rFonts w:eastAsiaTheme="minorEastAsia" w:cs="Arial"/>
          <w:bCs/>
          <w:i/>
          <w:iCs/>
          <w:szCs w:val="20"/>
          <w:lang w:val="ro-RO"/>
        </w:rPr>
        <w:t>-contractului de fideiusiune.</w:t>
      </w:r>
    </w:p>
    <w:p w14:paraId="30928CE7" w14:textId="77777777" w:rsidR="00DF0CA1" w:rsidRPr="00DF0CA1" w:rsidRDefault="00DF0CA1" w:rsidP="00DF0CA1">
      <w:pPr>
        <w:kinsoku w:val="0"/>
        <w:overflowPunct w:val="0"/>
        <w:ind w:left="720"/>
        <w:rPr>
          <w:rFonts w:eastAsiaTheme="minorEastAsia" w:cs="Arial"/>
          <w:bCs/>
          <w:i/>
          <w:iCs/>
          <w:szCs w:val="20"/>
          <w:lang w:val="ro-RO"/>
        </w:rPr>
      </w:pPr>
      <w:r w:rsidRPr="00DF0CA1">
        <w:rPr>
          <w:rFonts w:eastAsiaTheme="minorEastAsia" w:cs="Arial"/>
          <w:bCs/>
          <w:i/>
          <w:iCs/>
          <w:szCs w:val="20"/>
          <w:lang w:val="ro-RO"/>
        </w:rPr>
        <w:t>-ipoteca mobiliara asupra conturilor curente prezente si viitoare (in lei si valuta) deschise de DN AGRAR GROUP SA la Exim Banca Romaneasca</w:t>
      </w:r>
    </w:p>
    <w:p w14:paraId="0A579BCF" w14:textId="01344C45" w:rsidR="003E22A7" w:rsidRPr="003D35D4" w:rsidRDefault="00DF0CA1" w:rsidP="00DF0CA1">
      <w:pPr>
        <w:kinsoku w:val="0"/>
        <w:overflowPunct w:val="0"/>
        <w:ind w:left="720"/>
        <w:rPr>
          <w:rFonts w:eastAsiaTheme="minorEastAsia" w:cs="Arial"/>
          <w:bCs/>
          <w:i/>
          <w:iCs/>
          <w:szCs w:val="20"/>
          <w:lang w:val="ro-RO"/>
        </w:rPr>
      </w:pPr>
      <w:r w:rsidRPr="00DF0CA1">
        <w:rPr>
          <w:rFonts w:eastAsiaTheme="minorEastAsia" w:cs="Arial"/>
          <w:bCs/>
          <w:i/>
          <w:iCs/>
          <w:szCs w:val="20"/>
          <w:lang w:val="ro-RO"/>
        </w:rPr>
        <w:t>-Bilete la ordin emise de DN AGRAR GROUP SA, in favoarea Exim Banca Romaneasca SA, avalizat de catre Jan Gijsbertus De Boer avand nr. pasaport NU143H284 in calitate de administrator – Presedinte al Consiliului de Administratie.</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6F4C633F"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766983E9"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3D35D4" w:rsidRDefault="00D314B1" w:rsidP="006916D9">
            <w:pPr>
              <w:spacing w:after="0" w:line="290" w:lineRule="atLeast"/>
              <w:contextualSpacing/>
              <w:rPr>
                <w:rFonts w:cs="Arial"/>
                <w:szCs w:val="20"/>
                <w:lang w:val="ro-RO"/>
              </w:rPr>
            </w:pPr>
          </w:p>
        </w:tc>
      </w:tr>
    </w:tbl>
    <w:p w14:paraId="48F670FD" w14:textId="020AE620" w:rsidR="00D314B1" w:rsidRPr="003D35D4" w:rsidRDefault="00D314B1" w:rsidP="006916D9">
      <w:pPr>
        <w:pStyle w:val="ListParagraph"/>
        <w:tabs>
          <w:tab w:val="left" w:pos="552"/>
        </w:tabs>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sz w:val="20"/>
          <w:szCs w:val="20"/>
          <w:lang w:val="ro-RO"/>
        </w:rPr>
        <w:br w:type="textWrapping" w:clear="all"/>
      </w:r>
    </w:p>
    <w:p w14:paraId="4F476398" w14:textId="5B858FB7" w:rsidR="00D314B1" w:rsidRPr="003D35D4" w:rsidRDefault="00D314B1" w:rsidP="003E22A7">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Pentru punctul 3 de pe ordinea de zi</w:t>
      </w:r>
      <w:r w:rsidRPr="003D35D4">
        <w:rPr>
          <w:rFonts w:ascii="Arial" w:hAnsi="Arial" w:cs="Arial"/>
          <w:sz w:val="20"/>
          <w:szCs w:val="20"/>
          <w:lang w:val="ro-RO"/>
        </w:rPr>
        <w:t>, respectiv</w:t>
      </w:r>
    </w:p>
    <w:p w14:paraId="53D951B7" w14:textId="77777777" w:rsidR="008B19D0" w:rsidRPr="003D35D4" w:rsidRDefault="008B19D0" w:rsidP="008B19D0">
      <w:pPr>
        <w:kinsoku w:val="0"/>
        <w:overflowPunct w:val="0"/>
        <w:contextualSpacing/>
        <w:rPr>
          <w:rFonts w:cs="Arial"/>
          <w:bCs/>
          <w:i/>
          <w:iCs/>
          <w:szCs w:val="20"/>
          <w:lang w:val="ro-RO"/>
        </w:rPr>
      </w:pPr>
    </w:p>
    <w:p w14:paraId="366642B4" w14:textId="398FB7A8" w:rsidR="00257B4F" w:rsidRPr="00257B4F" w:rsidRDefault="003D678F" w:rsidP="00257B4F">
      <w:pPr>
        <w:kinsoku w:val="0"/>
        <w:overflowPunct w:val="0"/>
        <w:ind w:left="720"/>
        <w:contextualSpacing/>
        <w:jc w:val="both"/>
        <w:rPr>
          <w:rFonts w:eastAsiaTheme="minorEastAsia" w:cs="Arial"/>
          <w:bCs/>
          <w:i/>
          <w:iCs/>
          <w:szCs w:val="20"/>
          <w:lang w:val="it-IT"/>
        </w:rPr>
      </w:pPr>
      <w:r w:rsidRPr="003D678F">
        <w:rPr>
          <w:rFonts w:eastAsiaTheme="minorEastAsia" w:cs="Arial"/>
          <w:bCs/>
          <w:i/>
          <w:iCs/>
          <w:szCs w:val="20"/>
          <w:lang w:val="it-IT"/>
        </w:rPr>
        <w:t>Aprobarea imputernicirii cu puteri depline din partea Societatii in relatia cu Exim Banca Romaneasca SA in vederea semnarii în numele și pe seama Societații a tuturor documentelor contractuale (contracte de credit/ acte aditionale/contracte de garantie/acordului intre creditori) a tuturor amendamentelor la aceste contracte, precum și a oricaror alte documente necesare sau solicitate de banca pe parcursul relatiei de creditare pentru aducerea la indeplinire a hotararii adunarii generale extraordinare a actionarilor (inclusiv dar fără a se limita la documentele mentionate mai sus) domnului Jan Gijsbertus de Boer, născut la data de 31.12.1960, posesor al pașaportului cu  nr. NU143H284, eliberat de autoritățile olandeze la data de 04.12.2023, în calitate de reprezentant legal/mandatar în relația cu banca si notarul public</w:t>
      </w:r>
      <w:r>
        <w:rPr>
          <w:rFonts w:eastAsiaTheme="minorEastAsia" w:cs="Arial"/>
          <w:bCs/>
          <w:i/>
          <w:iCs/>
          <w:szCs w:val="20"/>
          <w:lang w:val="it-IT"/>
        </w:rPr>
        <w:t xml:space="preserve">. </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23518A71" w14:textId="77777777" w:rsidTr="00553475">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2B287882" w14:textId="77777777" w:rsidTr="00553475">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3D35D4" w:rsidRDefault="00D314B1" w:rsidP="006916D9">
            <w:pPr>
              <w:spacing w:after="0" w:line="290" w:lineRule="atLeast"/>
              <w:contextualSpacing/>
              <w:rPr>
                <w:rFonts w:cs="Arial"/>
                <w:szCs w:val="20"/>
                <w:lang w:val="ro-RO"/>
              </w:rPr>
            </w:pPr>
          </w:p>
        </w:tc>
      </w:tr>
    </w:tbl>
    <w:p w14:paraId="21D1855A" w14:textId="77777777" w:rsidR="003C722C" w:rsidRPr="003C722C" w:rsidRDefault="003C722C" w:rsidP="003C722C">
      <w:pPr>
        <w:pStyle w:val="ListParagraph"/>
        <w:kinsoku w:val="0"/>
        <w:overflowPunct w:val="0"/>
        <w:spacing w:before="0" w:line="290" w:lineRule="atLeast"/>
        <w:ind w:left="0" w:firstLine="0"/>
        <w:contextualSpacing/>
        <w:rPr>
          <w:rFonts w:ascii="Arial" w:hAnsi="Arial" w:cs="Arial"/>
          <w:sz w:val="20"/>
          <w:szCs w:val="20"/>
          <w:lang w:val="ro-RO"/>
        </w:rPr>
      </w:pPr>
    </w:p>
    <w:p w14:paraId="227200D7" w14:textId="2ED7A494" w:rsidR="003C722C" w:rsidRDefault="003C722C" w:rsidP="003C722C">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4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04308FCD" w14:textId="77777777" w:rsidR="00B54810" w:rsidRDefault="00B54810" w:rsidP="00B54810">
      <w:pPr>
        <w:pStyle w:val="ListParagraph"/>
        <w:kinsoku w:val="0"/>
        <w:overflowPunct w:val="0"/>
        <w:spacing w:before="0" w:line="290" w:lineRule="atLeast"/>
        <w:ind w:left="0" w:firstLine="0"/>
        <w:contextualSpacing/>
        <w:rPr>
          <w:rFonts w:ascii="Arial" w:hAnsi="Arial" w:cs="Arial"/>
          <w:b/>
          <w:sz w:val="20"/>
          <w:szCs w:val="20"/>
          <w:lang w:val="ro-RO"/>
        </w:rPr>
      </w:pPr>
    </w:p>
    <w:p w14:paraId="735EA19E" w14:textId="77777777" w:rsidR="005221AB" w:rsidRPr="005221AB" w:rsidRDefault="005221AB" w:rsidP="005221AB">
      <w:pPr>
        <w:spacing w:after="0" w:line="290" w:lineRule="atLeast"/>
        <w:ind w:left="720"/>
        <w:contextualSpacing/>
        <w:rPr>
          <w:rFonts w:eastAsiaTheme="minorEastAsia" w:cs="Arial"/>
          <w:i/>
          <w:iCs/>
          <w:szCs w:val="20"/>
          <w:lang w:val="it-IT"/>
        </w:rPr>
      </w:pPr>
      <w:r w:rsidRPr="005221AB">
        <w:rPr>
          <w:rFonts w:eastAsiaTheme="minorEastAsia" w:cs="Arial"/>
          <w:i/>
          <w:iCs/>
          <w:szCs w:val="20"/>
          <w:lang w:val="es-ES"/>
        </w:rPr>
        <w:t>Aprobarea contractarii de la ING BANK NV Amsterdam, Sucursala Bucuresti (“</w:t>
      </w:r>
      <w:r w:rsidRPr="005221AB">
        <w:rPr>
          <w:rFonts w:eastAsiaTheme="minorEastAsia" w:cs="Arial"/>
          <w:i/>
          <w:iCs/>
          <w:szCs w:val="20"/>
          <w:lang w:val="it-IT"/>
        </w:rPr>
        <w:t>ING BANK”)</w:t>
      </w:r>
      <w:r w:rsidRPr="005221AB">
        <w:rPr>
          <w:rFonts w:eastAsiaTheme="minorEastAsia" w:cs="Arial"/>
          <w:i/>
          <w:iCs/>
          <w:szCs w:val="20"/>
          <w:lang w:val="es-ES"/>
        </w:rPr>
        <w:t xml:space="preserve"> catre DN AGRAR APOLD SRL a unui credit pentru investitii in suma de 505.000 EUR pe termen de 7 ani in vederea implementarii proiectului  “Realizarea unei capacitati de producere a energiei din surse regenerabile de către DN AGRAR APOLD SRL”, în cadrul Fondului pentru Modernizare - Schema de ajutor privind sprijinirea investiţiilor în noi capacităţi de producere a energiei electrice produsă din surse regenerabile pentru autoconsumul întreprinderilor din cadrul sectorului agricol și industriei alimentare. </w:t>
      </w:r>
    </w:p>
    <w:p w14:paraId="32F4299D" w14:textId="7DF4DCD5" w:rsidR="00355005" w:rsidRPr="005221AB" w:rsidRDefault="00355005" w:rsidP="008B19D0">
      <w:pPr>
        <w:spacing w:after="0" w:line="290" w:lineRule="atLeast"/>
        <w:contextualSpacing/>
        <w:rPr>
          <w:rFonts w:cs="Arial"/>
          <w:szCs w:val="20"/>
          <w:lang w:val="it-IT"/>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3C722C" w:rsidRPr="003D35D4" w14:paraId="7F5B80D7" w14:textId="77777777" w:rsidTr="00347729">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005CCE8"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9928165"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7B0AD7"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3C722C" w:rsidRPr="003D35D4" w14:paraId="7E5DB37B" w14:textId="77777777" w:rsidTr="00347729">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46AB4C9" w14:textId="77777777" w:rsidR="003C722C" w:rsidRPr="003D35D4" w:rsidRDefault="003C722C" w:rsidP="0034772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3CA66673" w14:textId="77777777" w:rsidR="003C722C" w:rsidRPr="003D35D4" w:rsidRDefault="003C722C" w:rsidP="0034772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56B5251D" w14:textId="77777777" w:rsidR="003C722C" w:rsidRPr="003D35D4" w:rsidRDefault="003C722C" w:rsidP="00347729">
            <w:pPr>
              <w:spacing w:after="0" w:line="290" w:lineRule="atLeast"/>
              <w:contextualSpacing/>
              <w:rPr>
                <w:rFonts w:cs="Arial"/>
                <w:szCs w:val="20"/>
                <w:lang w:val="ro-RO"/>
              </w:rPr>
            </w:pPr>
          </w:p>
        </w:tc>
      </w:tr>
    </w:tbl>
    <w:p w14:paraId="6BB4F426" w14:textId="77777777" w:rsidR="00776510" w:rsidRDefault="00776510" w:rsidP="003F3E64">
      <w:pPr>
        <w:spacing w:line="290" w:lineRule="atLeast"/>
        <w:contextualSpacing/>
        <w:rPr>
          <w:rFonts w:cs="Arial"/>
          <w:szCs w:val="20"/>
          <w:lang w:val="ro-RO"/>
        </w:rPr>
      </w:pPr>
    </w:p>
    <w:p w14:paraId="18AC00F0" w14:textId="7EFF60D0" w:rsidR="007E5A2D" w:rsidRDefault="00636B9D" w:rsidP="007E5A2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lastRenderedPageBreak/>
        <w:t xml:space="preserve">   </w:t>
      </w:r>
      <w:r w:rsidR="007E5A2D" w:rsidRPr="003D35D4">
        <w:rPr>
          <w:rFonts w:ascii="Arial" w:hAnsi="Arial" w:cs="Arial"/>
          <w:b/>
          <w:sz w:val="20"/>
          <w:szCs w:val="20"/>
          <w:lang w:val="ro-RO"/>
        </w:rPr>
        <w:t xml:space="preserve">Pentru punctul </w:t>
      </w:r>
      <w:r w:rsidR="007E5A2D">
        <w:rPr>
          <w:rFonts w:ascii="Arial" w:hAnsi="Arial" w:cs="Arial"/>
          <w:b/>
          <w:sz w:val="20"/>
          <w:szCs w:val="20"/>
          <w:lang w:val="ro-RO"/>
        </w:rPr>
        <w:t xml:space="preserve">5 </w:t>
      </w:r>
      <w:r w:rsidR="007E5A2D" w:rsidRPr="003D35D4">
        <w:rPr>
          <w:rFonts w:ascii="Arial" w:hAnsi="Arial" w:cs="Arial"/>
          <w:b/>
          <w:sz w:val="20"/>
          <w:szCs w:val="20"/>
          <w:lang w:val="ro-RO"/>
        </w:rPr>
        <w:t>de pe ordinea de zi</w:t>
      </w:r>
      <w:r w:rsidR="007E5A2D" w:rsidRPr="003D35D4">
        <w:rPr>
          <w:rFonts w:ascii="Arial" w:hAnsi="Arial" w:cs="Arial"/>
          <w:sz w:val="20"/>
          <w:szCs w:val="20"/>
          <w:lang w:val="ro-RO"/>
        </w:rPr>
        <w:t>, respectiv</w:t>
      </w:r>
    </w:p>
    <w:p w14:paraId="19E456D6" w14:textId="77777777" w:rsidR="007E5A2D" w:rsidRDefault="007E5A2D"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303438A1" w14:textId="73461539" w:rsidR="0057743D" w:rsidRPr="0057743D" w:rsidRDefault="00764599" w:rsidP="00764599">
      <w:pPr>
        <w:pStyle w:val="ListParagraph"/>
        <w:kinsoku w:val="0"/>
        <w:overflowPunct w:val="0"/>
        <w:spacing w:line="290" w:lineRule="atLeast"/>
        <w:ind w:left="1002" w:firstLine="0"/>
        <w:contextualSpacing/>
        <w:rPr>
          <w:rFonts w:ascii="Arial" w:hAnsi="Arial" w:cs="Arial"/>
          <w:i/>
          <w:iCs/>
          <w:sz w:val="20"/>
          <w:szCs w:val="20"/>
          <w:lang w:val="ro-RO"/>
        </w:rPr>
      </w:pPr>
      <w:r w:rsidRPr="00764599">
        <w:rPr>
          <w:rFonts w:ascii="Arial" w:hAnsi="Arial" w:cs="Arial"/>
          <w:i/>
          <w:iCs/>
          <w:sz w:val="20"/>
          <w:szCs w:val="20"/>
          <w:lang w:val="ro-RO"/>
        </w:rPr>
        <w:t>Aprobarea contractarii de la ING BANK de catre DN AGRAR SERVICE SRL a unui credit pentru investitii in suma de 460.000 EUR pe termen de 7 ani in vederea implementarii proiectului  “Realizarea unei capacitati de producere a energiei din surse regenerabile de către DN AGRAR SERVICE SRL”, în cadrul Fondului pentru Modernizare - Schema de ajutor privind sprijinirea investiţiilor în noi capacităţi de producere a energiei electrice produsă din surse regenerabile pentru autoconsumul întreprinderilor din cadrul sectorului agricol și industriei alimentare.</w:t>
      </w:r>
    </w:p>
    <w:p w14:paraId="7E5D4E22" w14:textId="77777777" w:rsidR="005E13DF" w:rsidRPr="007A1D15" w:rsidRDefault="005E13DF" w:rsidP="007A1D15">
      <w:pPr>
        <w:pStyle w:val="ListParagraph"/>
        <w:kinsoku w:val="0"/>
        <w:overflowPunct w:val="0"/>
        <w:spacing w:line="290" w:lineRule="atLeast"/>
        <w:ind w:left="1002" w:hanging="282"/>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5E13DF" w:rsidRPr="003D35D4" w14:paraId="6F879180"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AECAA91"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4583E8A"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8640103"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5E13DF" w:rsidRPr="003D35D4" w14:paraId="576289B5"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EE5CB4B" w14:textId="77777777" w:rsidR="005E13DF" w:rsidRPr="003D35D4" w:rsidRDefault="005E13DF"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0B4D663" w14:textId="77777777" w:rsidR="005E13DF" w:rsidRPr="003D35D4" w:rsidRDefault="005E13DF"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04915B27" w14:textId="77777777" w:rsidR="005E13DF" w:rsidRPr="003D35D4" w:rsidRDefault="005E13DF" w:rsidP="007E1F88">
            <w:pPr>
              <w:spacing w:after="0" w:line="290" w:lineRule="atLeast"/>
              <w:contextualSpacing/>
              <w:rPr>
                <w:rFonts w:cs="Arial"/>
                <w:szCs w:val="20"/>
                <w:lang w:val="ro-RO"/>
              </w:rPr>
            </w:pPr>
          </w:p>
        </w:tc>
      </w:tr>
    </w:tbl>
    <w:p w14:paraId="4A54F51F" w14:textId="77777777" w:rsidR="00BE2E94" w:rsidRDefault="00BE2E94" w:rsidP="00BE2E94">
      <w:pPr>
        <w:pStyle w:val="ListParagraph"/>
        <w:kinsoku w:val="0"/>
        <w:overflowPunct w:val="0"/>
        <w:spacing w:before="0" w:line="290" w:lineRule="atLeast"/>
        <w:ind w:left="0" w:firstLine="0"/>
        <w:contextualSpacing/>
        <w:rPr>
          <w:rFonts w:ascii="Arial" w:hAnsi="Arial" w:cs="Arial"/>
          <w:sz w:val="20"/>
          <w:szCs w:val="20"/>
          <w:lang w:val="ro-RO"/>
        </w:rPr>
      </w:pPr>
    </w:p>
    <w:p w14:paraId="0C64CBB0" w14:textId="541C8372" w:rsidR="002E28F8" w:rsidRDefault="002E28F8" w:rsidP="00764599">
      <w:pPr>
        <w:pStyle w:val="ListParagraph"/>
        <w:kinsoku w:val="0"/>
        <w:overflowPunct w:val="0"/>
        <w:spacing w:before="0" w:line="290" w:lineRule="atLeast"/>
        <w:ind w:left="0" w:firstLine="0"/>
        <w:contextualSpacing/>
        <w:rPr>
          <w:rFonts w:ascii="Arial" w:hAnsi="Arial" w:cs="Arial"/>
          <w:sz w:val="20"/>
          <w:szCs w:val="20"/>
          <w:lang w:val="ro-RO"/>
        </w:rPr>
      </w:pPr>
    </w:p>
    <w:p w14:paraId="133B7D4D" w14:textId="0F7F9F84" w:rsidR="005E13DF" w:rsidRDefault="005E13DF" w:rsidP="005E13DF">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6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20DF2A68" w14:textId="77777777" w:rsidR="005E13DF" w:rsidRDefault="005E13DF"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72172136" w14:textId="39F1BCF2" w:rsidR="00D830AD" w:rsidRDefault="00E32DB1" w:rsidP="00D830AD">
      <w:pPr>
        <w:pStyle w:val="ListParagraph"/>
        <w:kinsoku w:val="0"/>
        <w:overflowPunct w:val="0"/>
        <w:spacing w:before="0" w:line="290" w:lineRule="atLeast"/>
        <w:ind w:left="720" w:firstLine="0"/>
        <w:contextualSpacing/>
        <w:rPr>
          <w:rFonts w:ascii="Arial" w:hAnsi="Arial" w:cs="Arial"/>
          <w:i/>
          <w:iCs/>
          <w:sz w:val="20"/>
          <w:szCs w:val="20"/>
          <w:lang w:val="ro-RO"/>
        </w:rPr>
      </w:pPr>
      <w:r w:rsidRPr="00E32DB1">
        <w:rPr>
          <w:rFonts w:ascii="Arial" w:hAnsi="Arial" w:cs="Arial"/>
          <w:i/>
          <w:iCs/>
          <w:sz w:val="20"/>
          <w:szCs w:val="20"/>
          <w:lang w:val="ro-RO"/>
        </w:rPr>
        <w:t>Aprobarea contractarii de la ING BANK de catre LACTO AGRAR  SRL a unui credit pentru investitii in suma de 700.000 EUR pe termen de 7 ani in vederea implementarii proiectului “Realizarea unei capacitati de producere a energiei din surse regenerabile de  către LACTO AGRAR   SRL”, în cadrul Fondului pentru Modernizare - Schema de ajutor privind sprijinirea investiţiilor în noi capacităţi de producere a energiei electrice produsă din surse regenerabile pentru autoconsumul întreprinderilor din cadrul sectorului agricol și industriei alimentare.</w:t>
      </w:r>
    </w:p>
    <w:p w14:paraId="02B98DD7" w14:textId="77777777" w:rsidR="00E32DB1" w:rsidRPr="009F096F" w:rsidRDefault="00E32DB1" w:rsidP="00D830AD">
      <w:pPr>
        <w:pStyle w:val="ListParagraph"/>
        <w:kinsoku w:val="0"/>
        <w:overflowPunct w:val="0"/>
        <w:spacing w:before="0" w:line="290" w:lineRule="atLeast"/>
        <w:ind w:left="720" w:firstLine="0"/>
        <w:contextualSpacing/>
        <w:rPr>
          <w:rFonts w:ascii="Arial" w:hAnsi="Arial" w:cs="Arial"/>
          <w:i/>
          <w:iCs/>
          <w:sz w:val="20"/>
          <w:szCs w:val="20"/>
          <w:lang w:val="it-IT"/>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830AD" w:rsidRPr="003D35D4" w14:paraId="172C1C68"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8D74F8D"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13A7EB"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81DB817"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830AD" w:rsidRPr="003D35D4" w14:paraId="6BD67B24"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24A714A" w14:textId="77777777" w:rsidR="00D830AD" w:rsidRPr="003D35D4" w:rsidRDefault="00D830AD"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E8DD81" w14:textId="77777777" w:rsidR="00D830AD" w:rsidRPr="003D35D4" w:rsidRDefault="00D830AD"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C866B7E" w14:textId="77777777" w:rsidR="00D830AD" w:rsidRPr="003D35D4" w:rsidRDefault="00D830AD" w:rsidP="007E1F88">
            <w:pPr>
              <w:spacing w:after="0" w:line="290" w:lineRule="atLeast"/>
              <w:contextualSpacing/>
              <w:rPr>
                <w:rFonts w:cs="Arial"/>
                <w:szCs w:val="20"/>
                <w:lang w:val="ro-RO"/>
              </w:rPr>
            </w:pPr>
          </w:p>
        </w:tc>
      </w:tr>
    </w:tbl>
    <w:p w14:paraId="0BDCA5A8" w14:textId="77777777" w:rsidR="00D830AD" w:rsidRPr="00D830AD" w:rsidRDefault="00D830AD" w:rsidP="000E39B8">
      <w:pPr>
        <w:pStyle w:val="ListParagraph"/>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t xml:space="preserve"> </w:t>
      </w:r>
    </w:p>
    <w:p w14:paraId="598930D3" w14:textId="251E0619" w:rsidR="00D830AD" w:rsidRDefault="00D830AD" w:rsidP="00D830A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7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46143BDC" w14:textId="77777777" w:rsidR="002E28F8" w:rsidRDefault="002E28F8"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2046B29E" w14:textId="5DC61AC0" w:rsidR="008D4163" w:rsidRPr="008D4163" w:rsidRDefault="00492663" w:rsidP="00492663">
      <w:pPr>
        <w:spacing w:line="290" w:lineRule="atLeast"/>
        <w:ind w:left="720"/>
        <w:contextualSpacing/>
        <w:jc w:val="both"/>
        <w:rPr>
          <w:rFonts w:cs="Arial"/>
          <w:i/>
          <w:iCs/>
          <w:szCs w:val="20"/>
          <w:lang w:val="it-IT"/>
        </w:rPr>
      </w:pPr>
      <w:r w:rsidRPr="00492663">
        <w:rPr>
          <w:rFonts w:cs="Arial"/>
          <w:i/>
          <w:iCs/>
          <w:szCs w:val="20"/>
          <w:lang w:val="it-IT"/>
        </w:rPr>
        <w:t>Aprobarea contractarii de la ING BANK de catre LACTO AGRAR  SRL  a unui credit pentru investitii in suma de 1.700.000 EUR pe o perioada de maxim 7 ani , in vederea implementarii unui proiect de investitii privind infiintarea unei linii pentru compost. Pentru realizarea noii investitii privind compostarea dejectiilor, Cartea Funciara nr. 60965 in suprafata de 25800 mp in proprietate LACTO AGRAR SRL se va unifica cu Cartea Funciara nr. 66344 in suprafata de 4000 mp in proprietate Alionescu Aurelia si cu Cartea Funciara nr. 65326 in suprafata de 7000 mp in proprietate LACTO AGRAR SRL. Terenul cu Cartea Funciara nr. 66344 in suprafata de 4000 mp in proprietatatea doamnei Alionescu Aurelia se va achizitiona dupa finalizarea procedurii legii 17/2014 depusa in luna Ianuarie 2025 la Primaria Comunei Romos, judetul Hunedoara. Cartea Funciara rezultat din unificarea Cartilor Funciare mai sus mentionate va fi in suprafata de 36.800 mp si va fi utilizat partial pentru realizarea noii investitii privind compostarea dejectiilor.</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D4163" w:rsidRPr="003D35D4" w14:paraId="1C87D5B6"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E857C0D"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1F4C589"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4ABED6"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8D4163" w:rsidRPr="003D35D4" w14:paraId="656EB55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21E79EA" w14:textId="77777777" w:rsidR="008D4163" w:rsidRPr="003D35D4" w:rsidRDefault="008D4163"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637D4D6" w14:textId="77777777" w:rsidR="008D4163" w:rsidRPr="003D35D4" w:rsidRDefault="008D4163"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6ECCC84" w14:textId="77777777" w:rsidR="008D4163" w:rsidRPr="003D35D4" w:rsidRDefault="008D4163" w:rsidP="007E1F88">
            <w:pPr>
              <w:spacing w:after="0" w:line="290" w:lineRule="atLeast"/>
              <w:contextualSpacing/>
              <w:rPr>
                <w:rFonts w:cs="Arial"/>
                <w:szCs w:val="20"/>
                <w:lang w:val="ro-RO"/>
              </w:rPr>
            </w:pPr>
          </w:p>
        </w:tc>
      </w:tr>
    </w:tbl>
    <w:p w14:paraId="5D3C461C" w14:textId="77777777" w:rsidR="00B540C8" w:rsidRPr="008D4163" w:rsidRDefault="00B540C8" w:rsidP="003F3E64">
      <w:pPr>
        <w:spacing w:line="290" w:lineRule="atLeast"/>
        <w:contextualSpacing/>
        <w:rPr>
          <w:rFonts w:cs="Arial"/>
          <w:szCs w:val="20"/>
          <w:lang w:val="it-IT"/>
        </w:rPr>
      </w:pPr>
    </w:p>
    <w:p w14:paraId="37FADDBC" w14:textId="1F2C0FC0" w:rsidR="008D4163" w:rsidRDefault="008D4163" w:rsidP="008D4163">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8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2788E261" w14:textId="7255BB56" w:rsidR="00D91910" w:rsidRPr="00D91910" w:rsidRDefault="00D91910" w:rsidP="00D91910">
      <w:pPr>
        <w:pStyle w:val="ListParagraph"/>
        <w:kinsoku w:val="0"/>
        <w:overflowPunct w:val="0"/>
        <w:spacing w:line="290" w:lineRule="atLeast"/>
        <w:ind w:firstLine="0"/>
        <w:contextualSpacing/>
        <w:rPr>
          <w:rFonts w:ascii="Arial" w:hAnsi="Arial" w:cs="Arial"/>
          <w:i/>
          <w:iCs/>
          <w:sz w:val="20"/>
          <w:szCs w:val="20"/>
          <w:lang w:val="ro-RO"/>
        </w:rPr>
      </w:pPr>
      <w:r w:rsidRPr="00D91910">
        <w:rPr>
          <w:rFonts w:ascii="Arial" w:hAnsi="Arial" w:cs="Arial"/>
          <w:i/>
          <w:iCs/>
          <w:sz w:val="20"/>
          <w:szCs w:val="20"/>
          <w:lang w:val="ro-RO"/>
        </w:rPr>
        <w:lastRenderedPageBreak/>
        <w:t xml:space="preserve">Aprobarea garantarii de catre DN AGRAR GROUP SA a tuturor facilitatilor de credit mentionate la punctele 4-7 prin: </w:t>
      </w:r>
    </w:p>
    <w:p w14:paraId="29797441" w14:textId="49617B34" w:rsidR="001B6AE0" w:rsidRDefault="00D91910" w:rsidP="00D91910">
      <w:pPr>
        <w:pStyle w:val="ListParagraph"/>
        <w:kinsoku w:val="0"/>
        <w:overflowPunct w:val="0"/>
        <w:spacing w:before="0" w:line="290" w:lineRule="atLeast"/>
        <w:ind w:firstLine="0"/>
        <w:contextualSpacing/>
        <w:rPr>
          <w:rFonts w:ascii="Arial" w:hAnsi="Arial" w:cs="Arial"/>
          <w:i/>
          <w:iCs/>
          <w:sz w:val="20"/>
          <w:szCs w:val="20"/>
          <w:lang w:val="ro-RO"/>
        </w:rPr>
      </w:pPr>
      <w:r w:rsidRPr="00D91910">
        <w:rPr>
          <w:rFonts w:ascii="Arial" w:hAnsi="Arial" w:cs="Arial"/>
          <w:i/>
          <w:iCs/>
          <w:sz w:val="20"/>
          <w:szCs w:val="20"/>
          <w:lang w:val="ro-RO"/>
        </w:rPr>
        <w:t>-</w:t>
      </w:r>
      <w:r w:rsidRPr="00D91910">
        <w:rPr>
          <w:rFonts w:ascii="Arial" w:hAnsi="Arial" w:cs="Arial"/>
          <w:i/>
          <w:iCs/>
          <w:sz w:val="20"/>
          <w:szCs w:val="20"/>
          <w:lang w:val="ro-RO"/>
        </w:rPr>
        <w:tab/>
        <w:t>Extinderea ipotecilor imobiliare existente si mentinerea rangului actual, inclusiv asupra amelioratiunilor/investitiilor aduse imobilelor ipotecate, imobile inscrise in Cartea Funciara 84256, Cartea Funciara 60037, Cartea Funciara 74687 si Cartea Funciara rezultata in urma alipirii Cartea Funciara 60965, Cartea Funciara 66344 si Cartea Funciara 65326.</w:t>
      </w:r>
    </w:p>
    <w:p w14:paraId="5CC4DD21" w14:textId="77777777" w:rsidR="00D91910" w:rsidRDefault="00D91910" w:rsidP="00D91910">
      <w:pPr>
        <w:pStyle w:val="ListParagraph"/>
        <w:kinsoku w:val="0"/>
        <w:overflowPunct w:val="0"/>
        <w:spacing w:before="0" w:line="290" w:lineRule="atLeast"/>
        <w:ind w:firstLine="0"/>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1963A7" w:rsidRPr="003D35D4" w14:paraId="28399FF2"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8A91541"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9A12546"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1FACEC"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1963A7" w:rsidRPr="003D35D4" w14:paraId="69F3A408"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5B9C1F5" w14:textId="77777777" w:rsidR="001963A7" w:rsidRPr="003D35D4" w:rsidRDefault="001963A7"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252B2F1" w14:textId="77777777" w:rsidR="001963A7" w:rsidRPr="003D35D4" w:rsidRDefault="001963A7"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39A78059" w14:textId="77777777" w:rsidR="001963A7" w:rsidRPr="003D35D4" w:rsidRDefault="001963A7" w:rsidP="007E1F88">
            <w:pPr>
              <w:spacing w:after="0" w:line="290" w:lineRule="atLeast"/>
              <w:contextualSpacing/>
              <w:rPr>
                <w:rFonts w:cs="Arial"/>
                <w:szCs w:val="20"/>
                <w:lang w:val="ro-RO"/>
              </w:rPr>
            </w:pPr>
          </w:p>
        </w:tc>
      </w:tr>
    </w:tbl>
    <w:p w14:paraId="7AE40537" w14:textId="77777777" w:rsidR="001963A7" w:rsidRPr="00BF0510" w:rsidRDefault="001963A7" w:rsidP="00BF0510">
      <w:pPr>
        <w:pStyle w:val="ListParagraph"/>
        <w:kinsoku w:val="0"/>
        <w:overflowPunct w:val="0"/>
        <w:spacing w:before="0" w:line="290" w:lineRule="atLeast"/>
        <w:ind w:firstLine="0"/>
        <w:contextualSpacing/>
        <w:rPr>
          <w:rFonts w:ascii="Arial" w:hAnsi="Arial" w:cs="Arial"/>
          <w:i/>
          <w:iCs/>
          <w:sz w:val="20"/>
          <w:szCs w:val="20"/>
          <w:lang w:val="ro-RO"/>
        </w:rPr>
      </w:pPr>
    </w:p>
    <w:p w14:paraId="6D97A1EA" w14:textId="5226D50C" w:rsidR="00AC73A9" w:rsidRDefault="00AC73A9" w:rsidP="00AC73A9">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9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57BF837D" w14:textId="77777777" w:rsidR="00B11290" w:rsidRDefault="00B11290" w:rsidP="003F3E64">
      <w:pPr>
        <w:spacing w:line="290" w:lineRule="atLeast"/>
        <w:contextualSpacing/>
        <w:rPr>
          <w:rFonts w:cs="Arial"/>
          <w:szCs w:val="20"/>
          <w:lang w:val="ro-RO"/>
        </w:rPr>
      </w:pPr>
    </w:p>
    <w:p w14:paraId="34FB8D3B" w14:textId="25F4AB12" w:rsidR="001B44E8" w:rsidRPr="001B44E8" w:rsidRDefault="001B44E8" w:rsidP="001B44E8">
      <w:pPr>
        <w:spacing w:after="160" w:line="259" w:lineRule="auto"/>
        <w:ind w:left="720"/>
        <w:jc w:val="both"/>
        <w:rPr>
          <w:rFonts w:eastAsia="Aptos" w:cs="Arial"/>
          <w:i/>
          <w:iCs/>
          <w:kern w:val="2"/>
          <w:szCs w:val="20"/>
          <w:lang w:val="ro-RO"/>
          <w14:ligatures w14:val="standardContextual"/>
        </w:rPr>
      </w:pPr>
      <w:r w:rsidRPr="001B44E8">
        <w:rPr>
          <w:rFonts w:eastAsia="Aptos" w:cs="Arial"/>
          <w:i/>
          <w:iCs/>
          <w:kern w:val="2"/>
          <w:szCs w:val="20"/>
          <w:lang w:val="ro-RO"/>
          <w14:ligatures w14:val="standardContextual"/>
        </w:rPr>
        <w:t xml:space="preserve">Aprobarea imputernicirii pentru negocierea termenilor Contractelor de credit cu Exim Banca Romaneasca S.A. si ING BANK, semnarea Contractelor de credit cu Exim Banca Romaneasca S.A. si ING BANK, a actelor aditionale la contractul intercreditor incheiat intre Exim Banca Romaneasca S.A., ING BANK si DN AGRAR GROUP SA, DN AGRAR APOLD SRL, DN AGRAR HOLDING SRL, LACTO AGRAR SRL, DN AGRAR CUT SRL, DN AGRAR SERVICE SRL, DN AGRAR STRAJA SRL a contractelor de garantie (mobiliara/imobiliara si orice amendamente la contractele de ipoteca existente sau contracte de ipoteca noi asupra panourilor fotovoltaice, daca va fi necesar), a oricaror acte aditionale ce decurg din aceste contracte enumerate mai sus (ex.. acte aditionale pentru micsorare sau prelungire de facilitate de credit), precum si a oricaror altor documente, inclusiv bilete la ordin pe care ING BANK si Exim Banca Romaneasca S.A. le vor solicita Societatii in vederea acordarii/garantarii creditului, imputernicim pe dl. Jan Gijsbertus de Boer, născut la data de 31.12.1960, posesor al pașaportului cu  nr. NU143H284, eliberat de autoritățile olandeze la data de 04.12.2023, în calitate de reprezentant legal/mandatar în relația cu banca, semnătura acestuia  fiind deplin opozabila Societatii. Persoana mai sus mentionată va exercita individual drepturile de reprezentare mentionate mai sus, in relatia cu ING BANK si Exim Banca Romaneasca S.A. Prezentul mandat este valabil pe o perioada de 1 (un) an de la data acordarii si se va reinnoi automat cu perioade succesive de cate 1 (un) an, daca nu intervine revocarea expresa a mandatului acordat de catre mandant. În caz de revocare a mandatului, obligația de a notifica ING BANK si Exim Banca Romaneasca S.A. despre încetarea acestuia revine mandantului/ mandanților. ING BANK si Exim Banca Romaneasca S.A. nu vor fi ținute răspunzătoare în niciun fel în cazul în care nu a fost informată corespunzător. </w:t>
      </w:r>
    </w:p>
    <w:p w14:paraId="3165EC12" w14:textId="77777777" w:rsidR="001B44E8" w:rsidRPr="001B44E8" w:rsidRDefault="001B44E8" w:rsidP="001B44E8">
      <w:pPr>
        <w:spacing w:after="160" w:line="259" w:lineRule="auto"/>
        <w:ind w:left="720"/>
        <w:jc w:val="both"/>
        <w:rPr>
          <w:rFonts w:eastAsia="Aptos" w:cs="Arial"/>
          <w:i/>
          <w:iCs/>
          <w:kern w:val="2"/>
          <w:szCs w:val="20"/>
          <w:lang w:val="ro-RO"/>
          <w14:ligatures w14:val="standardContextual"/>
        </w:rPr>
      </w:pPr>
      <w:r w:rsidRPr="001B44E8">
        <w:rPr>
          <w:rFonts w:eastAsia="Aptos" w:cs="Arial"/>
          <w:i/>
          <w:iCs/>
          <w:kern w:val="2"/>
          <w:szCs w:val="20"/>
          <w:lang w:val="ro-RO"/>
          <w14:ligatures w14:val="standardContextual"/>
        </w:rPr>
        <w:t>In urma procesului de fuziune prin absorbtie dintre DN AGRAR APOLD SRL in calitate de societate absorbanta si DN AGRAR HOLDING SRL in  calitate de societate absorbita, ipotecile mobiliare pe partile sociale detinute de DN AGRAR GROUP SA in DN  AGRAR HOLDING SRL si DN AGRAR APOLD SRL se vor actualiza, respectiv:</w:t>
      </w:r>
    </w:p>
    <w:p w14:paraId="26C14352" w14:textId="2E1E4E00" w:rsidR="003A0A9B" w:rsidRDefault="001B44E8" w:rsidP="001B44E8">
      <w:pPr>
        <w:spacing w:after="160" w:line="259" w:lineRule="auto"/>
        <w:ind w:left="720"/>
        <w:jc w:val="both"/>
        <w:rPr>
          <w:rFonts w:eastAsia="Aptos" w:cs="Arial"/>
          <w:i/>
          <w:iCs/>
          <w:kern w:val="2"/>
          <w:szCs w:val="20"/>
          <w:lang w:val="ro-RO"/>
          <w14:ligatures w14:val="standardContextual"/>
        </w:rPr>
      </w:pPr>
      <w:r w:rsidRPr="001B44E8">
        <w:rPr>
          <w:rFonts w:eastAsia="Aptos" w:cs="Arial"/>
          <w:i/>
          <w:iCs/>
          <w:kern w:val="2"/>
          <w:szCs w:val="20"/>
          <w:lang w:val="ro-RO"/>
          <w14:ligatures w14:val="standardContextual"/>
        </w:rPr>
        <w:t>-</w:t>
      </w:r>
      <w:r w:rsidRPr="001B44E8">
        <w:rPr>
          <w:rFonts w:eastAsia="Aptos" w:cs="Arial"/>
          <w:i/>
          <w:iCs/>
          <w:kern w:val="2"/>
          <w:szCs w:val="20"/>
          <w:lang w:val="ro-RO"/>
          <w14:ligatures w14:val="standardContextual"/>
        </w:rPr>
        <w:tab/>
        <w:t>Ipoteca mobiliară asupra unui număr de 652.885  parti sociale deţinute de DN AGRAR GROUP SA în societatea DN AGRAR APOLD SRL, reprezentând 100% din capitalul social al societatii DN AGRAR APOLD SRL, având o valoare nominală totală de 6.528.850 RON (si asupra drepturilor si creantelor/dividendelor atribuibile tuturor partilor sociale achizitionate).</w:t>
      </w:r>
    </w:p>
    <w:p w14:paraId="412AADB2" w14:textId="77777777" w:rsidR="001B44E8" w:rsidRPr="003A0A9B" w:rsidRDefault="001B44E8" w:rsidP="001B44E8">
      <w:pPr>
        <w:spacing w:after="160" w:line="259" w:lineRule="auto"/>
        <w:ind w:left="720"/>
        <w:jc w:val="both"/>
        <w:rPr>
          <w:rFonts w:eastAsia="Aptos" w:cs="Arial"/>
          <w:i/>
          <w:iCs/>
          <w:kern w:val="2"/>
          <w:szCs w:val="20"/>
          <w:lang w:val="ro-RO"/>
          <w14:ligatures w14:val="standardContextual"/>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3A0A9B" w:rsidRPr="003D35D4" w14:paraId="20383A4C"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7D98DC3"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020191A"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A6FDB2E" w14:textId="77777777" w:rsidR="003A0A9B" w:rsidRPr="003D35D4" w:rsidRDefault="003A0A9B"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3A0A9B" w:rsidRPr="003D35D4" w14:paraId="1E2723FB"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8212D22" w14:textId="77777777" w:rsidR="003A0A9B" w:rsidRPr="003D35D4" w:rsidRDefault="003A0A9B"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BCD3BAF" w14:textId="77777777" w:rsidR="003A0A9B" w:rsidRPr="003D35D4" w:rsidRDefault="003A0A9B"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B77633F" w14:textId="77777777" w:rsidR="003A0A9B" w:rsidRPr="003D35D4" w:rsidRDefault="003A0A9B" w:rsidP="007E1F88">
            <w:pPr>
              <w:spacing w:after="0" w:line="290" w:lineRule="atLeast"/>
              <w:contextualSpacing/>
              <w:rPr>
                <w:rFonts w:cs="Arial"/>
                <w:szCs w:val="20"/>
                <w:lang w:val="ro-RO"/>
              </w:rPr>
            </w:pPr>
          </w:p>
        </w:tc>
      </w:tr>
    </w:tbl>
    <w:p w14:paraId="16459DB7" w14:textId="77777777" w:rsidR="00E3692F" w:rsidRDefault="00E3692F" w:rsidP="003F3E64">
      <w:pPr>
        <w:spacing w:line="290" w:lineRule="atLeast"/>
        <w:contextualSpacing/>
        <w:rPr>
          <w:rFonts w:cs="Arial"/>
          <w:szCs w:val="20"/>
          <w:lang w:val="ro-RO"/>
        </w:rPr>
      </w:pPr>
    </w:p>
    <w:p w14:paraId="1CE74264" w14:textId="44AC3190" w:rsidR="00656709" w:rsidRDefault="00656709" w:rsidP="00656709">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lastRenderedPageBreak/>
        <w:t xml:space="preserve">Pentru punctul </w:t>
      </w:r>
      <w:r>
        <w:rPr>
          <w:rFonts w:ascii="Arial" w:hAnsi="Arial" w:cs="Arial"/>
          <w:b/>
          <w:sz w:val="20"/>
          <w:szCs w:val="20"/>
          <w:lang w:val="ro-RO"/>
        </w:rPr>
        <w:t xml:space="preserve">10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154AB1E7" w14:textId="77777777" w:rsidR="00AC73A9" w:rsidRDefault="00AC73A9" w:rsidP="003F3E64">
      <w:pPr>
        <w:spacing w:line="290" w:lineRule="atLeast"/>
        <w:contextualSpacing/>
        <w:rPr>
          <w:rFonts w:cs="Arial"/>
          <w:szCs w:val="20"/>
          <w:lang w:val="ro-RO"/>
        </w:rPr>
      </w:pPr>
    </w:p>
    <w:p w14:paraId="1A308E7E" w14:textId="7436036F" w:rsidR="00BF13F9" w:rsidRDefault="00CE141F" w:rsidP="00CE141F">
      <w:pPr>
        <w:spacing w:line="290" w:lineRule="atLeast"/>
        <w:ind w:left="720"/>
        <w:contextualSpacing/>
        <w:jc w:val="both"/>
        <w:rPr>
          <w:rFonts w:cs="Arial"/>
          <w:szCs w:val="20"/>
          <w:lang w:val="ro-RO"/>
        </w:rPr>
      </w:pPr>
      <w:r w:rsidRPr="00CE141F">
        <w:rPr>
          <w:rFonts w:cs="Arial"/>
          <w:i/>
          <w:iCs/>
          <w:szCs w:val="20"/>
          <w:lang w:val="ro-RO"/>
        </w:rPr>
        <w:t>Aprobarea datei de 11.04.2025 ca Dată de Înregistrare, care servește la identificarea acționarilor asupra cărora se vor răsfrânge efectele hotărârilor adoptate de AGEA și a datei de 10.04.2025 ca dată reprezentând “ex-date” a hotărârii AGEA.</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FB6554" w:rsidRPr="003D35D4" w14:paraId="594D4AFC"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BC3F7A9"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800B641"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E5CCDBB" w14:textId="77777777" w:rsidR="00FB6554" w:rsidRPr="003D35D4" w:rsidRDefault="00FB6554"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FB6554" w:rsidRPr="003D35D4" w14:paraId="6F56A67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5428D67" w14:textId="77777777" w:rsidR="00FB6554" w:rsidRPr="003D35D4" w:rsidRDefault="00FB6554"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5375273" w14:textId="77777777" w:rsidR="00FB6554" w:rsidRPr="003D35D4" w:rsidRDefault="00FB6554"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6630229" w14:textId="77777777" w:rsidR="00FB6554" w:rsidRPr="003D35D4" w:rsidRDefault="00FB6554" w:rsidP="007E1F88">
            <w:pPr>
              <w:spacing w:after="0" w:line="290" w:lineRule="atLeast"/>
              <w:contextualSpacing/>
              <w:rPr>
                <w:rFonts w:cs="Arial"/>
                <w:szCs w:val="20"/>
                <w:lang w:val="ro-RO"/>
              </w:rPr>
            </w:pPr>
          </w:p>
        </w:tc>
      </w:tr>
    </w:tbl>
    <w:p w14:paraId="7C12E9D7" w14:textId="77777777" w:rsidR="00D65BC9" w:rsidRPr="006B1718" w:rsidRDefault="00D65BC9" w:rsidP="003F3E64">
      <w:pPr>
        <w:spacing w:line="290" w:lineRule="atLeast"/>
        <w:contextualSpacing/>
        <w:rPr>
          <w:rFonts w:cs="Arial"/>
          <w:szCs w:val="20"/>
          <w:lang w:val="es-ES"/>
        </w:rPr>
      </w:pPr>
    </w:p>
    <w:p w14:paraId="506441E1" w14:textId="77777777" w:rsidR="006B1718" w:rsidRPr="003D35D4" w:rsidRDefault="006B1718" w:rsidP="003F3E64">
      <w:pPr>
        <w:spacing w:line="290" w:lineRule="atLeast"/>
        <w:contextualSpacing/>
        <w:rPr>
          <w:rFonts w:cs="Arial"/>
          <w:szCs w:val="20"/>
          <w:lang w:val="ro-RO"/>
        </w:rPr>
      </w:pPr>
    </w:p>
    <w:p w14:paraId="12D0C712" w14:textId="7CA5C1EA" w:rsidR="003F3E64" w:rsidRPr="003D35D4" w:rsidRDefault="003F3E64" w:rsidP="003F3E64">
      <w:pPr>
        <w:rPr>
          <w:rFonts w:cs="Arial"/>
          <w:i/>
          <w:szCs w:val="20"/>
          <w:lang w:val="fr-FR"/>
        </w:rPr>
      </w:pPr>
      <w:r w:rsidRPr="003D35D4">
        <w:rPr>
          <w:rFonts w:cs="Arial"/>
          <w:color w:val="7F7F7F" w:themeColor="text1" w:themeTint="80"/>
          <w:szCs w:val="20"/>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3D35D4">
        <w:rPr>
          <w:rFonts w:cs="Arial"/>
          <w:i/>
          <w:szCs w:val="20"/>
          <w:lang w:val="fr-FR"/>
        </w:rPr>
        <w:t>.</w:t>
      </w:r>
    </w:p>
    <w:p w14:paraId="0301607D" w14:textId="7954E198" w:rsidR="00DB3B9A" w:rsidRPr="003D35D4" w:rsidRDefault="004B4EC4" w:rsidP="000F38DF">
      <w:pPr>
        <w:spacing w:after="0" w:line="290" w:lineRule="atLeast"/>
        <w:contextualSpacing/>
        <w:jc w:val="both"/>
        <w:rPr>
          <w:rFonts w:cs="Arial"/>
          <w:szCs w:val="20"/>
          <w:lang w:val="ro-RO"/>
        </w:rPr>
      </w:pPr>
      <w:r w:rsidRPr="003D35D4">
        <w:rPr>
          <w:rFonts w:cs="Arial"/>
          <w:szCs w:val="20"/>
          <w:lang w:val="ro-RO"/>
        </w:rPr>
        <w:t xml:space="preserve">Termenul limită pentru înregistrarea buletinelor de vot prin corespondență este data de </w:t>
      </w:r>
      <w:r w:rsidR="00B4384F" w:rsidRPr="00B4384F">
        <w:rPr>
          <w:rFonts w:cs="Arial"/>
          <w:szCs w:val="20"/>
          <w:lang w:val="es-ES"/>
        </w:rPr>
        <w:t>23.03.2025</w:t>
      </w:r>
      <w:r w:rsidRPr="003D35D4">
        <w:rPr>
          <w:rFonts w:cs="Arial"/>
          <w:szCs w:val="20"/>
          <w:lang w:val="ro-RO"/>
        </w:rPr>
        <w:t xml:space="preserve">, ora 10:00. Formularul de vot prin corespondență vor fi transmise Societăţii, în original, la sediul acesteia sau prin e-mail, cu semnătură electronică extinsă, încorporată conform Legii nr. 455/2001, la adresa de email </w:t>
      </w:r>
      <w:hyperlink r:id="rId11" w:history="1">
        <w:r w:rsidRPr="003D35D4">
          <w:rPr>
            <w:rStyle w:val="Hyperlink"/>
            <w:rFonts w:cs="Arial"/>
            <w:szCs w:val="20"/>
            <w:lang w:val="ro-RO"/>
          </w:rPr>
          <w:t>investors@dn-agrar.eu</w:t>
        </w:r>
      </w:hyperlink>
    </w:p>
    <w:p w14:paraId="35607076" w14:textId="77777777" w:rsidR="004B4EC4" w:rsidRPr="003D35D4" w:rsidRDefault="004B4EC4" w:rsidP="000F38DF">
      <w:pPr>
        <w:spacing w:after="0" w:line="290" w:lineRule="atLeast"/>
        <w:contextualSpacing/>
        <w:jc w:val="both"/>
        <w:rPr>
          <w:rFonts w:cs="Arial"/>
          <w:szCs w:val="20"/>
          <w:lang w:val="ro-RO"/>
        </w:rPr>
      </w:pPr>
    </w:p>
    <w:p w14:paraId="4D631960" w14:textId="2B89BC09" w:rsidR="00665616" w:rsidRPr="003D35D4" w:rsidRDefault="00665616" w:rsidP="00665616">
      <w:pPr>
        <w:spacing w:line="290" w:lineRule="atLeast"/>
        <w:contextualSpacing/>
        <w:jc w:val="both"/>
        <w:rPr>
          <w:rFonts w:cs="Arial"/>
          <w:szCs w:val="20"/>
          <w:lang w:val="ro-RO"/>
        </w:rPr>
      </w:pPr>
      <w:r w:rsidRPr="003D35D4">
        <w:rPr>
          <w:rFonts w:cs="Arial"/>
          <w:szCs w:val="20"/>
          <w:lang w:val="ro-RO"/>
        </w:rPr>
        <w:t xml:space="preserve">Fiecare acționar are dreptul să adreseze Consiliului de Administrație întrebări în scris înaintea datei de desfășurare a adunării generale, privind punctele de pe ordinea de zi, conform art. 198-199 din Regulamentul ASF nr. 5/2018 până la data de </w:t>
      </w:r>
      <w:r w:rsidR="00A64665" w:rsidRPr="00A64665">
        <w:rPr>
          <w:rFonts w:cs="Arial"/>
          <w:szCs w:val="20"/>
          <w:lang w:val="es-ES"/>
        </w:rPr>
        <w:t>07.03.2025</w:t>
      </w:r>
      <w:r w:rsidRPr="003D35D4">
        <w:rPr>
          <w:rFonts w:cs="Arial"/>
          <w:szCs w:val="20"/>
          <w:lang w:val="ro-RO"/>
        </w:rPr>
        <w:t>. Răspunsul se consideră dat dacă informația solicitată este publicată pe pagina de internet a Societății.</w:t>
      </w:r>
    </w:p>
    <w:p w14:paraId="7FBB3EBF" w14:textId="77777777" w:rsidR="00665616" w:rsidRPr="003D35D4" w:rsidRDefault="00665616" w:rsidP="000F38DF">
      <w:pPr>
        <w:spacing w:after="0" w:line="290" w:lineRule="atLeast"/>
        <w:contextualSpacing/>
        <w:jc w:val="both"/>
        <w:rPr>
          <w:rFonts w:cs="Arial"/>
          <w:szCs w:val="20"/>
          <w:lang w:val="ro-RO"/>
        </w:rPr>
      </w:pPr>
    </w:p>
    <w:p w14:paraId="096B146B" w14:textId="1FA2EEFD" w:rsidR="008D0E59" w:rsidRPr="003D35D4" w:rsidRDefault="008D0E59" w:rsidP="00DB3B9A">
      <w:pPr>
        <w:spacing w:after="0" w:line="290" w:lineRule="atLeast"/>
        <w:contextualSpacing/>
        <w:jc w:val="both"/>
        <w:rPr>
          <w:rFonts w:cs="Arial"/>
          <w:szCs w:val="20"/>
          <w:lang w:val="ro-RO"/>
        </w:rPr>
      </w:pPr>
      <w:r w:rsidRPr="003D35D4">
        <w:rPr>
          <w:rFonts w:cs="Arial"/>
          <w:szCs w:val="20"/>
          <w:lang w:val="ro-RO"/>
        </w:rPr>
        <w:t xml:space="preserve">Anexăm prezentului buletin de vot </w:t>
      </w:r>
      <w:r w:rsidR="0087557A" w:rsidRPr="003D35D4">
        <w:rPr>
          <w:rFonts w:cs="Arial"/>
          <w:szCs w:val="20"/>
          <w:lang w:val="ro-RO"/>
        </w:rPr>
        <w:t xml:space="preserve">copie CI (pt. Persoane fizice) sau </w:t>
      </w:r>
      <w:r w:rsidRPr="003D35D4">
        <w:rPr>
          <w:rFonts w:cs="Arial"/>
          <w:szCs w:val="20"/>
          <w:lang w:val="ro-RO"/>
        </w:rPr>
        <w:t>certificatul constatator, în</w:t>
      </w:r>
      <w:r w:rsidR="0035073E" w:rsidRPr="003D35D4">
        <w:rPr>
          <w:rFonts w:cs="Arial"/>
          <w:szCs w:val="20"/>
          <w:lang w:val="ro-RO"/>
        </w:rPr>
        <w:t xml:space="preserve"> original sau copie conformă cu </w:t>
      </w:r>
      <w:r w:rsidRPr="003D35D4">
        <w:rPr>
          <w:rFonts w:cs="Arial"/>
          <w:szCs w:val="20"/>
          <w:lang w:val="ro-RO"/>
        </w:rPr>
        <w:t>originalul, eliberat de Registrul Comerțului sau orice alt doc</w:t>
      </w:r>
      <w:r w:rsidR="0035073E" w:rsidRPr="003D35D4">
        <w:rPr>
          <w:rFonts w:cs="Arial"/>
          <w:szCs w:val="20"/>
          <w:lang w:val="ro-RO"/>
        </w:rPr>
        <w:t xml:space="preserve">ument, în original sau în copie </w:t>
      </w:r>
      <w:r w:rsidRPr="003D35D4">
        <w:rPr>
          <w:rFonts w:cs="Arial"/>
          <w:szCs w:val="20"/>
          <w:lang w:val="ro-RO"/>
        </w:rPr>
        <w:t>conformă cu originalul, emis de către o autoritate competentă di</w:t>
      </w:r>
      <w:r w:rsidR="0035073E" w:rsidRPr="003D35D4">
        <w:rPr>
          <w:rFonts w:cs="Arial"/>
          <w:szCs w:val="20"/>
          <w:lang w:val="ro-RO"/>
        </w:rPr>
        <w:t xml:space="preserve">n statul în care subscrisa este </w:t>
      </w:r>
      <w:r w:rsidRPr="003D35D4">
        <w:rPr>
          <w:rFonts w:cs="Arial"/>
          <w:szCs w:val="20"/>
          <w:lang w:val="ro-RO"/>
        </w:rPr>
        <w:t>înmatriculată legal, cu o vechime de cel mult 3 luni raportat la</w:t>
      </w:r>
      <w:r w:rsidR="0035073E" w:rsidRPr="003D35D4">
        <w:rPr>
          <w:rFonts w:cs="Arial"/>
          <w:szCs w:val="20"/>
          <w:lang w:val="ro-RO"/>
        </w:rPr>
        <w:t xml:space="preserve"> data publicării convocatorului </w:t>
      </w:r>
      <w:r w:rsidRPr="003D35D4">
        <w:rPr>
          <w:rFonts w:cs="Arial"/>
          <w:szCs w:val="20"/>
          <w:lang w:val="ro-RO"/>
        </w:rPr>
        <w:t>adună</w:t>
      </w:r>
      <w:r w:rsidR="00731FFB" w:rsidRPr="003D35D4">
        <w:rPr>
          <w:rFonts w:cs="Arial"/>
          <w:szCs w:val="20"/>
          <w:lang w:val="ro-RO"/>
        </w:rPr>
        <w:t xml:space="preserve">rii generale </w:t>
      </w:r>
      <w:r w:rsidR="00DB3B9A" w:rsidRPr="003D35D4">
        <w:rPr>
          <w:rFonts w:cs="Arial"/>
          <w:szCs w:val="20"/>
          <w:lang w:val="ro-RO"/>
        </w:rPr>
        <w:t>și</w:t>
      </w:r>
      <w:r w:rsidR="00731FFB" w:rsidRPr="003D35D4">
        <w:rPr>
          <w:rFonts w:cs="Arial"/>
          <w:szCs w:val="20"/>
          <w:lang w:val="ro-RO"/>
        </w:rPr>
        <w:t xml:space="preserve"> care să permită </w:t>
      </w:r>
      <w:r w:rsidRPr="003D35D4">
        <w:rPr>
          <w:rFonts w:cs="Arial"/>
          <w:szCs w:val="20"/>
          <w:lang w:val="ro-RO"/>
        </w:rPr>
        <w:t xml:space="preserve">identificarea subscrisei în </w:t>
      </w:r>
      <w:r w:rsidR="0035073E" w:rsidRPr="003D35D4">
        <w:rPr>
          <w:rFonts w:cs="Arial"/>
          <w:szCs w:val="20"/>
          <w:lang w:val="ro-RO"/>
        </w:rPr>
        <w:t xml:space="preserve">registrul acționarilor </w:t>
      </w:r>
      <w:r w:rsidR="0087557A" w:rsidRPr="003D35D4">
        <w:rPr>
          <w:rFonts w:cs="Arial"/>
          <w:szCs w:val="20"/>
          <w:lang w:val="ro-RO"/>
        </w:rPr>
        <w:t>______________</w:t>
      </w:r>
      <w:r w:rsidR="0035073E" w:rsidRPr="003D35D4">
        <w:rPr>
          <w:rFonts w:cs="Arial"/>
          <w:szCs w:val="20"/>
          <w:lang w:val="ro-RO"/>
        </w:rPr>
        <w:t xml:space="preserve"> la data de referință</w:t>
      </w:r>
      <w:r w:rsidR="0087557A" w:rsidRPr="003D35D4">
        <w:rPr>
          <w:rFonts w:cs="Arial"/>
          <w:szCs w:val="20"/>
          <w:lang w:val="ro-RO"/>
        </w:rPr>
        <w:t>, copie CI reprezentant legal (pt. Persoane juridice)</w:t>
      </w:r>
      <w:r w:rsidR="0035073E" w:rsidRPr="003D35D4">
        <w:rPr>
          <w:rFonts w:cs="Arial"/>
          <w:szCs w:val="20"/>
          <w:lang w:val="ro-RO"/>
        </w:rPr>
        <w:t>.</w:t>
      </w:r>
    </w:p>
    <w:p w14:paraId="6BFB08A9" w14:textId="3227B1DF"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Data buletinului de vot prin </w:t>
      </w:r>
      <w:r w:rsidR="00DB3B9A" w:rsidRPr="003D35D4">
        <w:rPr>
          <w:rFonts w:cs="Arial"/>
          <w:szCs w:val="20"/>
          <w:lang w:val="ro-RO"/>
        </w:rPr>
        <w:t>corespondență</w:t>
      </w:r>
      <w:r w:rsidRPr="003D35D4">
        <w:rPr>
          <w:rFonts w:cs="Arial"/>
          <w:szCs w:val="20"/>
          <w:lang w:val="ro-RO"/>
        </w:rPr>
        <w:t>: [</w:t>
      </w:r>
      <w:r w:rsidR="0087557A" w:rsidRPr="003D35D4">
        <w:rPr>
          <w:rFonts w:cs="Arial"/>
          <w:szCs w:val="20"/>
          <w:lang w:val="ro-RO"/>
        </w:rPr>
        <w:t>_________</w:t>
      </w:r>
      <w:r w:rsidRPr="003D35D4">
        <w:rPr>
          <w:rFonts w:cs="Arial"/>
          <w:szCs w:val="20"/>
          <w:lang w:val="ro-RO"/>
        </w:rPr>
        <w:t>]</w:t>
      </w:r>
    </w:p>
    <w:p w14:paraId="188839A7" w14:textId="5D3BCBAC" w:rsidR="008D0E59" w:rsidRPr="003D35D4" w:rsidRDefault="00B53310" w:rsidP="006916D9">
      <w:pPr>
        <w:spacing w:after="0" w:line="290" w:lineRule="atLeast"/>
        <w:contextualSpacing/>
        <w:rPr>
          <w:rFonts w:cs="Arial"/>
          <w:szCs w:val="20"/>
          <w:lang w:val="ro-RO"/>
        </w:rPr>
      </w:pPr>
      <w:r w:rsidRPr="003D35D4">
        <w:rPr>
          <w:rFonts w:cs="Arial"/>
          <w:szCs w:val="20"/>
          <w:lang w:val="ro-RO"/>
        </w:rPr>
        <w:t xml:space="preserve">Nume/ </w:t>
      </w:r>
      <w:r w:rsidR="008D0E59" w:rsidRPr="003D35D4">
        <w:rPr>
          <w:rFonts w:cs="Arial"/>
          <w:szCs w:val="20"/>
          <w:lang w:val="ro-RO"/>
        </w:rPr>
        <w:t xml:space="preserve">Denumire </w:t>
      </w:r>
      <w:r w:rsidR="00DB3B9A" w:rsidRPr="003D35D4">
        <w:rPr>
          <w:rFonts w:cs="Arial"/>
          <w:szCs w:val="20"/>
          <w:lang w:val="ro-RO"/>
        </w:rPr>
        <w:t>acționar</w:t>
      </w:r>
      <w:r w:rsidR="008D0E59" w:rsidRPr="003D35D4">
        <w:rPr>
          <w:rFonts w:cs="Arial"/>
          <w:szCs w:val="20"/>
          <w:lang w:val="ro-RO"/>
        </w:rPr>
        <w:t xml:space="preserve"> persoană </w:t>
      </w:r>
      <w:r w:rsidR="0087557A" w:rsidRPr="003D35D4">
        <w:rPr>
          <w:rFonts w:cs="Arial"/>
          <w:szCs w:val="20"/>
          <w:lang w:val="ro-RO"/>
        </w:rPr>
        <w:t>fizic</w:t>
      </w:r>
      <w:r w:rsidR="00DB3B9A" w:rsidRPr="003D35D4">
        <w:rPr>
          <w:rFonts w:cs="Arial"/>
          <w:szCs w:val="20"/>
          <w:lang w:val="ro-RO"/>
        </w:rPr>
        <w:t>ă</w:t>
      </w:r>
      <w:r w:rsidR="0087557A" w:rsidRPr="003D35D4">
        <w:rPr>
          <w:rFonts w:cs="Arial"/>
          <w:szCs w:val="20"/>
          <w:lang w:val="ro-RO"/>
        </w:rPr>
        <w:t>/</w:t>
      </w:r>
      <w:r w:rsidR="008D0E59" w:rsidRPr="003D35D4">
        <w:rPr>
          <w:rFonts w:cs="Arial"/>
          <w:szCs w:val="20"/>
          <w:lang w:val="ro-RO"/>
        </w:rPr>
        <w:t xml:space="preserve">juridică: </w:t>
      </w:r>
      <w:r w:rsidR="004975A0" w:rsidRPr="003D35D4">
        <w:rPr>
          <w:rFonts w:cs="Arial"/>
          <w:szCs w:val="20"/>
          <w:lang w:val="ro-RO"/>
        </w:rPr>
        <w:t>[</w:t>
      </w:r>
      <w:r w:rsidR="0087557A" w:rsidRPr="003D35D4">
        <w:rPr>
          <w:rFonts w:cs="Arial"/>
          <w:szCs w:val="20"/>
          <w:lang w:val="ro-RO"/>
        </w:rPr>
        <w:t>____________</w:t>
      </w:r>
      <w:r w:rsidR="004975A0" w:rsidRPr="003D35D4">
        <w:rPr>
          <w:rFonts w:cs="Arial"/>
          <w:szCs w:val="20"/>
          <w:lang w:val="ro-RO"/>
        </w:rPr>
        <w:t>]</w:t>
      </w:r>
    </w:p>
    <w:p w14:paraId="3D1871B1" w14:textId="31898D30"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Nume </w:t>
      </w:r>
      <w:r w:rsidR="00DB3B9A" w:rsidRPr="003D35D4">
        <w:rPr>
          <w:rFonts w:cs="Arial"/>
          <w:szCs w:val="20"/>
          <w:lang w:val="ro-RO"/>
        </w:rPr>
        <w:t>și</w:t>
      </w:r>
      <w:r w:rsidRPr="003D35D4">
        <w:rPr>
          <w:rFonts w:cs="Arial"/>
          <w:szCs w:val="20"/>
          <w:lang w:val="ro-RO"/>
        </w:rPr>
        <w:t xml:space="preserve"> prenume reprezentant legal</w:t>
      </w:r>
      <w:r w:rsidR="0087557A" w:rsidRPr="003D35D4">
        <w:rPr>
          <w:rFonts w:cs="Arial"/>
          <w:szCs w:val="20"/>
          <w:lang w:val="ro-RO"/>
        </w:rPr>
        <w:t xml:space="preserve"> persoan</w:t>
      </w:r>
      <w:r w:rsidR="00DB3B9A" w:rsidRPr="003D35D4">
        <w:rPr>
          <w:rFonts w:cs="Arial"/>
          <w:szCs w:val="20"/>
          <w:lang w:val="ro-RO"/>
        </w:rPr>
        <w:t>ă</w:t>
      </w:r>
      <w:r w:rsidR="0087557A" w:rsidRPr="003D35D4">
        <w:rPr>
          <w:rFonts w:cs="Arial"/>
          <w:szCs w:val="20"/>
          <w:lang w:val="ro-RO"/>
        </w:rPr>
        <w:t xml:space="preserve"> juridic</w:t>
      </w:r>
      <w:r w:rsidR="00DB3B9A" w:rsidRPr="003D35D4">
        <w:rPr>
          <w:rFonts w:cs="Arial"/>
          <w:szCs w:val="20"/>
          <w:lang w:val="ro-RO"/>
        </w:rPr>
        <w:t>ă</w:t>
      </w:r>
      <w:r w:rsidRPr="003D35D4">
        <w:rPr>
          <w:rFonts w:cs="Arial"/>
          <w:szCs w:val="20"/>
          <w:lang w:val="ro-RO"/>
        </w:rPr>
        <w:t>: [</w:t>
      </w:r>
      <w:r w:rsidR="0087557A" w:rsidRPr="003D35D4">
        <w:rPr>
          <w:rFonts w:cs="Arial"/>
          <w:szCs w:val="20"/>
          <w:lang w:val="ro-RO"/>
        </w:rPr>
        <w:t>___________</w:t>
      </w:r>
      <w:r w:rsidRPr="003D35D4">
        <w:rPr>
          <w:rFonts w:cs="Arial"/>
          <w:szCs w:val="20"/>
          <w:lang w:val="ro-RO"/>
        </w:rPr>
        <w:t>]</w:t>
      </w:r>
    </w:p>
    <w:p w14:paraId="6DCE6BB7" w14:textId="05B60938" w:rsidR="008D0E59"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denumirea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w:t>
      </w:r>
      <w:r w:rsidR="004975A0" w:rsidRPr="003D35D4">
        <w:rPr>
          <w:rFonts w:cs="Arial"/>
          <w:color w:val="7F7F7F" w:themeColor="text1" w:themeTint="80"/>
          <w:szCs w:val="20"/>
          <w:lang w:val="ro-RO"/>
        </w:rPr>
        <w:t xml:space="preserve">idică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cu numele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prenumele </w:t>
      </w:r>
      <w:r w:rsidRPr="003D35D4">
        <w:rPr>
          <w:rFonts w:cs="Arial"/>
          <w:color w:val="7F7F7F" w:themeColor="text1" w:themeTint="80"/>
          <w:szCs w:val="20"/>
          <w:lang w:val="ro-RO"/>
        </w:rPr>
        <w:t>reprezentantului legal, în clar, cu majuscule)</w:t>
      </w:r>
    </w:p>
    <w:p w14:paraId="23073236" w14:textId="77777777" w:rsidR="008D0E59" w:rsidRPr="003D35D4" w:rsidRDefault="008D0E59" w:rsidP="006916D9">
      <w:pPr>
        <w:spacing w:after="0" w:line="290" w:lineRule="atLeast"/>
        <w:contextualSpacing/>
        <w:rPr>
          <w:rFonts w:cs="Arial"/>
          <w:szCs w:val="20"/>
          <w:lang w:val="ro-RO"/>
        </w:rPr>
      </w:pPr>
      <w:r w:rsidRPr="003D35D4">
        <w:rPr>
          <w:rFonts w:cs="Arial"/>
          <w:szCs w:val="20"/>
          <w:lang w:val="ro-RO"/>
        </w:rPr>
        <w:t>Semnătura:</w:t>
      </w:r>
    </w:p>
    <w:p w14:paraId="661DF64A" w14:textId="0F6E63C1" w:rsidR="000370E6"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semnătura reprezentantului legal al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juridică </w:t>
      </w:r>
      <w:r w:rsidR="00DB3B9A" w:rsidRPr="003D35D4">
        <w:rPr>
          <w:rFonts w:cs="Arial"/>
          <w:color w:val="7F7F7F" w:themeColor="text1" w:themeTint="80"/>
          <w:szCs w:val="20"/>
          <w:lang w:val="ro-RO"/>
        </w:rPr>
        <w:t>și</w:t>
      </w:r>
      <w:r w:rsidRPr="003D35D4">
        <w:rPr>
          <w:rFonts w:cs="Arial"/>
          <w:color w:val="7F7F7F" w:themeColor="text1" w:themeTint="80"/>
          <w:szCs w:val="20"/>
          <w:lang w:val="ro-RO"/>
        </w:rPr>
        <w:t xml:space="preserve"> se va</w:t>
      </w:r>
      <w:r w:rsidR="004975A0" w:rsidRPr="003D35D4">
        <w:rPr>
          <w:rFonts w:cs="Arial"/>
          <w:color w:val="7F7F7F" w:themeColor="text1" w:themeTint="80"/>
          <w:szCs w:val="20"/>
          <w:lang w:val="ro-RO"/>
        </w:rPr>
        <w:t xml:space="preserve"> </w:t>
      </w:r>
      <w:r w:rsidR="00DB3B9A" w:rsidRPr="003D35D4">
        <w:rPr>
          <w:rFonts w:cs="Arial"/>
          <w:color w:val="7F7F7F" w:themeColor="text1" w:themeTint="80"/>
          <w:szCs w:val="20"/>
          <w:lang w:val="ro-RO"/>
        </w:rPr>
        <w:t>ștampila</w:t>
      </w:r>
      <w:r w:rsidRPr="003D35D4">
        <w:rPr>
          <w:rFonts w:cs="Arial"/>
          <w:color w:val="7F7F7F" w:themeColor="text1" w:themeTint="80"/>
          <w:szCs w:val="20"/>
          <w:lang w:val="ro-RO"/>
        </w:rPr>
        <w:t>, dac</w:t>
      </w:r>
      <w:r w:rsidR="00DB3B9A" w:rsidRPr="003D35D4">
        <w:rPr>
          <w:rFonts w:cs="Arial"/>
          <w:color w:val="7F7F7F" w:themeColor="text1" w:themeTint="80"/>
          <w:szCs w:val="20"/>
          <w:lang w:val="ro-RO"/>
        </w:rPr>
        <w:t>ă</w:t>
      </w:r>
      <w:r w:rsidRPr="003D35D4">
        <w:rPr>
          <w:rFonts w:cs="Arial"/>
          <w:color w:val="7F7F7F" w:themeColor="text1" w:themeTint="80"/>
          <w:szCs w:val="20"/>
          <w:lang w:val="ro-RO"/>
        </w:rPr>
        <w:t xml:space="preserve"> este cazul)</w:t>
      </w:r>
    </w:p>
    <w:sectPr w:rsidR="000370E6" w:rsidRPr="003D3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0419" w14:textId="77777777" w:rsidR="00282811" w:rsidRDefault="00282811" w:rsidP="00DD70D7">
      <w:pPr>
        <w:spacing w:after="0" w:line="240" w:lineRule="auto"/>
      </w:pPr>
      <w:r>
        <w:separator/>
      </w:r>
    </w:p>
  </w:endnote>
  <w:endnote w:type="continuationSeparator" w:id="0">
    <w:p w14:paraId="7992578F" w14:textId="77777777" w:rsidR="00282811" w:rsidRDefault="00282811" w:rsidP="00DD70D7">
      <w:pPr>
        <w:spacing w:after="0" w:line="240" w:lineRule="auto"/>
      </w:pPr>
      <w:r>
        <w:continuationSeparator/>
      </w:r>
    </w:p>
  </w:endnote>
  <w:endnote w:type="continuationNotice" w:id="1">
    <w:p w14:paraId="7A886939" w14:textId="77777777" w:rsidR="00282811" w:rsidRDefault="00282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899E" w14:textId="77777777" w:rsidR="00282811" w:rsidRDefault="00282811" w:rsidP="00DD70D7">
      <w:pPr>
        <w:spacing w:after="0" w:line="240" w:lineRule="auto"/>
      </w:pPr>
      <w:r>
        <w:separator/>
      </w:r>
    </w:p>
  </w:footnote>
  <w:footnote w:type="continuationSeparator" w:id="0">
    <w:p w14:paraId="2C551574" w14:textId="77777777" w:rsidR="00282811" w:rsidRDefault="00282811" w:rsidP="00DD70D7">
      <w:pPr>
        <w:spacing w:after="0" w:line="240" w:lineRule="auto"/>
      </w:pPr>
      <w:r>
        <w:continuationSeparator/>
      </w:r>
    </w:p>
  </w:footnote>
  <w:footnote w:type="continuationNotice" w:id="1">
    <w:p w14:paraId="3C389B1D" w14:textId="77777777" w:rsidR="00282811" w:rsidRDefault="002828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36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80848027">
    <w:abstractNumId w:val="5"/>
  </w:num>
  <w:num w:numId="2" w16cid:durableId="1914659244">
    <w:abstractNumId w:val="7"/>
  </w:num>
  <w:num w:numId="3" w16cid:durableId="853302037">
    <w:abstractNumId w:val="8"/>
  </w:num>
  <w:num w:numId="4" w16cid:durableId="1002314841">
    <w:abstractNumId w:val="3"/>
  </w:num>
  <w:num w:numId="5" w16cid:durableId="427237888">
    <w:abstractNumId w:val="1"/>
  </w:num>
  <w:num w:numId="6" w16cid:durableId="15228906">
    <w:abstractNumId w:val="9"/>
  </w:num>
  <w:num w:numId="7" w16cid:durableId="1328165811">
    <w:abstractNumId w:val="4"/>
  </w:num>
  <w:num w:numId="8" w16cid:durableId="1275136828">
    <w:abstractNumId w:val="0"/>
  </w:num>
  <w:num w:numId="9" w16cid:durableId="152993075">
    <w:abstractNumId w:val="2"/>
  </w:num>
  <w:num w:numId="10" w16cid:durableId="86049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073D8"/>
    <w:rsid w:val="000276CB"/>
    <w:rsid w:val="000370E6"/>
    <w:rsid w:val="00093835"/>
    <w:rsid w:val="000943EE"/>
    <w:rsid w:val="000A0B3D"/>
    <w:rsid w:val="000E39B8"/>
    <w:rsid w:val="000E5554"/>
    <w:rsid w:val="000F38DF"/>
    <w:rsid w:val="000F3FED"/>
    <w:rsid w:val="00123BF6"/>
    <w:rsid w:val="00131846"/>
    <w:rsid w:val="00133A72"/>
    <w:rsid w:val="00134320"/>
    <w:rsid w:val="00153F7F"/>
    <w:rsid w:val="001963A7"/>
    <w:rsid w:val="001B44E8"/>
    <w:rsid w:val="001B6AE0"/>
    <w:rsid w:val="001C3722"/>
    <w:rsid w:val="001D4EB6"/>
    <w:rsid w:val="001E1A5C"/>
    <w:rsid w:val="001F36A4"/>
    <w:rsid w:val="0022260E"/>
    <w:rsid w:val="002226FE"/>
    <w:rsid w:val="002236D3"/>
    <w:rsid w:val="0023461A"/>
    <w:rsid w:val="00242D49"/>
    <w:rsid w:val="00250F1A"/>
    <w:rsid w:val="002565F1"/>
    <w:rsid w:val="00257B4F"/>
    <w:rsid w:val="002827BD"/>
    <w:rsid w:val="00282811"/>
    <w:rsid w:val="0028529C"/>
    <w:rsid w:val="002D35E5"/>
    <w:rsid w:val="002D3E7B"/>
    <w:rsid w:val="002D5F63"/>
    <w:rsid w:val="002E28F8"/>
    <w:rsid w:val="002E32E5"/>
    <w:rsid w:val="002E5144"/>
    <w:rsid w:val="00320424"/>
    <w:rsid w:val="00326644"/>
    <w:rsid w:val="0034128C"/>
    <w:rsid w:val="0035073E"/>
    <w:rsid w:val="00355005"/>
    <w:rsid w:val="0036230B"/>
    <w:rsid w:val="003A0A9B"/>
    <w:rsid w:val="003C722C"/>
    <w:rsid w:val="003D35D4"/>
    <w:rsid w:val="003D678F"/>
    <w:rsid w:val="003E22A7"/>
    <w:rsid w:val="003F29AE"/>
    <w:rsid w:val="003F3E64"/>
    <w:rsid w:val="00431882"/>
    <w:rsid w:val="00434A1D"/>
    <w:rsid w:val="00441579"/>
    <w:rsid w:val="004635F4"/>
    <w:rsid w:val="00486E9A"/>
    <w:rsid w:val="00492663"/>
    <w:rsid w:val="004953D1"/>
    <w:rsid w:val="004975A0"/>
    <w:rsid w:val="004977AA"/>
    <w:rsid w:val="004B4EC4"/>
    <w:rsid w:val="004B5EC9"/>
    <w:rsid w:val="004D617B"/>
    <w:rsid w:val="004F758E"/>
    <w:rsid w:val="005221AB"/>
    <w:rsid w:val="005309A3"/>
    <w:rsid w:val="0057743D"/>
    <w:rsid w:val="00577F61"/>
    <w:rsid w:val="00586089"/>
    <w:rsid w:val="005A3658"/>
    <w:rsid w:val="005A47DF"/>
    <w:rsid w:val="005A6FD0"/>
    <w:rsid w:val="005C4BA7"/>
    <w:rsid w:val="005E13DF"/>
    <w:rsid w:val="005F79E1"/>
    <w:rsid w:val="006055FE"/>
    <w:rsid w:val="00636B9D"/>
    <w:rsid w:val="00656709"/>
    <w:rsid w:val="00656B8A"/>
    <w:rsid w:val="00662E51"/>
    <w:rsid w:val="00665616"/>
    <w:rsid w:val="00666EBA"/>
    <w:rsid w:val="00670663"/>
    <w:rsid w:val="00671533"/>
    <w:rsid w:val="006916D9"/>
    <w:rsid w:val="006B1718"/>
    <w:rsid w:val="006C212B"/>
    <w:rsid w:val="006C75FC"/>
    <w:rsid w:val="006D0DD7"/>
    <w:rsid w:val="006E327D"/>
    <w:rsid w:val="00701FE0"/>
    <w:rsid w:val="00716D05"/>
    <w:rsid w:val="00721E51"/>
    <w:rsid w:val="0073033A"/>
    <w:rsid w:val="00731FFB"/>
    <w:rsid w:val="00742DB9"/>
    <w:rsid w:val="00750F78"/>
    <w:rsid w:val="007601A5"/>
    <w:rsid w:val="00764599"/>
    <w:rsid w:val="007705C5"/>
    <w:rsid w:val="00771BD5"/>
    <w:rsid w:val="00776510"/>
    <w:rsid w:val="0077689C"/>
    <w:rsid w:val="00786EF7"/>
    <w:rsid w:val="007879B5"/>
    <w:rsid w:val="007911D3"/>
    <w:rsid w:val="007943FA"/>
    <w:rsid w:val="007A1D15"/>
    <w:rsid w:val="007A48CE"/>
    <w:rsid w:val="007E5A2D"/>
    <w:rsid w:val="007F74D5"/>
    <w:rsid w:val="00815E35"/>
    <w:rsid w:val="00831046"/>
    <w:rsid w:val="00832435"/>
    <w:rsid w:val="00832793"/>
    <w:rsid w:val="008437A6"/>
    <w:rsid w:val="008547D1"/>
    <w:rsid w:val="00856D53"/>
    <w:rsid w:val="0087557A"/>
    <w:rsid w:val="008B19D0"/>
    <w:rsid w:val="008C1703"/>
    <w:rsid w:val="008C1C1B"/>
    <w:rsid w:val="008D0E59"/>
    <w:rsid w:val="008D4163"/>
    <w:rsid w:val="008D5447"/>
    <w:rsid w:val="008E53B0"/>
    <w:rsid w:val="008F5394"/>
    <w:rsid w:val="00916727"/>
    <w:rsid w:val="00920676"/>
    <w:rsid w:val="009310F4"/>
    <w:rsid w:val="009377B3"/>
    <w:rsid w:val="009426EB"/>
    <w:rsid w:val="009537C3"/>
    <w:rsid w:val="00982212"/>
    <w:rsid w:val="00985591"/>
    <w:rsid w:val="00991732"/>
    <w:rsid w:val="00995E8D"/>
    <w:rsid w:val="009C335B"/>
    <w:rsid w:val="009D023F"/>
    <w:rsid w:val="009E3E93"/>
    <w:rsid w:val="009F096F"/>
    <w:rsid w:val="00A01AEB"/>
    <w:rsid w:val="00A045C8"/>
    <w:rsid w:val="00A26A4F"/>
    <w:rsid w:val="00A40884"/>
    <w:rsid w:val="00A42030"/>
    <w:rsid w:val="00A50ABD"/>
    <w:rsid w:val="00A54B67"/>
    <w:rsid w:val="00A64665"/>
    <w:rsid w:val="00A70F28"/>
    <w:rsid w:val="00A73926"/>
    <w:rsid w:val="00A7749B"/>
    <w:rsid w:val="00A85DA1"/>
    <w:rsid w:val="00A95D41"/>
    <w:rsid w:val="00A977FF"/>
    <w:rsid w:val="00AC73A9"/>
    <w:rsid w:val="00AD055E"/>
    <w:rsid w:val="00AD445F"/>
    <w:rsid w:val="00B11290"/>
    <w:rsid w:val="00B3292D"/>
    <w:rsid w:val="00B4384F"/>
    <w:rsid w:val="00B45ED6"/>
    <w:rsid w:val="00B5165C"/>
    <w:rsid w:val="00B53310"/>
    <w:rsid w:val="00B540C8"/>
    <w:rsid w:val="00B54810"/>
    <w:rsid w:val="00B7532A"/>
    <w:rsid w:val="00B77BC8"/>
    <w:rsid w:val="00B81760"/>
    <w:rsid w:val="00B842C0"/>
    <w:rsid w:val="00BE11DC"/>
    <w:rsid w:val="00BE2E94"/>
    <w:rsid w:val="00BF0510"/>
    <w:rsid w:val="00BF13F9"/>
    <w:rsid w:val="00C42DFD"/>
    <w:rsid w:val="00C430A2"/>
    <w:rsid w:val="00C43E73"/>
    <w:rsid w:val="00C65998"/>
    <w:rsid w:val="00CB17B8"/>
    <w:rsid w:val="00CC3CDF"/>
    <w:rsid w:val="00CC63E4"/>
    <w:rsid w:val="00CD7753"/>
    <w:rsid w:val="00CE141F"/>
    <w:rsid w:val="00CF1592"/>
    <w:rsid w:val="00D12230"/>
    <w:rsid w:val="00D159DB"/>
    <w:rsid w:val="00D314B1"/>
    <w:rsid w:val="00D32800"/>
    <w:rsid w:val="00D4003E"/>
    <w:rsid w:val="00D50C28"/>
    <w:rsid w:val="00D5587D"/>
    <w:rsid w:val="00D57155"/>
    <w:rsid w:val="00D65BC9"/>
    <w:rsid w:val="00D65C53"/>
    <w:rsid w:val="00D70F5F"/>
    <w:rsid w:val="00D830AD"/>
    <w:rsid w:val="00D90AD0"/>
    <w:rsid w:val="00D91910"/>
    <w:rsid w:val="00DA2478"/>
    <w:rsid w:val="00DB3B9A"/>
    <w:rsid w:val="00DD0C3C"/>
    <w:rsid w:val="00DD70D7"/>
    <w:rsid w:val="00DE2515"/>
    <w:rsid w:val="00DF0CA1"/>
    <w:rsid w:val="00E012BD"/>
    <w:rsid w:val="00E0633C"/>
    <w:rsid w:val="00E10D33"/>
    <w:rsid w:val="00E1466E"/>
    <w:rsid w:val="00E32DB1"/>
    <w:rsid w:val="00E34D94"/>
    <w:rsid w:val="00E3692F"/>
    <w:rsid w:val="00E6498A"/>
    <w:rsid w:val="00E66198"/>
    <w:rsid w:val="00E70A2D"/>
    <w:rsid w:val="00E96802"/>
    <w:rsid w:val="00EA63D9"/>
    <w:rsid w:val="00EA796D"/>
    <w:rsid w:val="00EB2D26"/>
    <w:rsid w:val="00EB45E8"/>
    <w:rsid w:val="00EC6B7F"/>
    <w:rsid w:val="00EE3C64"/>
    <w:rsid w:val="00EE50AD"/>
    <w:rsid w:val="00F03378"/>
    <w:rsid w:val="00F16C6C"/>
    <w:rsid w:val="00F600C1"/>
    <w:rsid w:val="00F672CD"/>
    <w:rsid w:val="00F81FC0"/>
    <w:rsid w:val="00F918F3"/>
    <w:rsid w:val="00FA1032"/>
    <w:rsid w:val="00FA127F"/>
    <w:rsid w:val="00FB6554"/>
    <w:rsid w:val="00FC207E"/>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53A585E1-7ABA-405D-A23F-7DAD358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 w:type="character" w:styleId="Hyperlink">
    <w:name w:val="Hyperlink"/>
    <w:basedOn w:val="DefaultParagraphFont"/>
    <w:uiPriority w:val="99"/>
    <w:unhideWhenUsed/>
    <w:rsid w:val="004B4EC4"/>
    <w:rPr>
      <w:color w:val="0000FF" w:themeColor="hyperlink"/>
      <w:u w:val="single"/>
    </w:rPr>
  </w:style>
  <w:style w:type="character" w:styleId="UnresolvedMention">
    <w:name w:val="Unresolved Mention"/>
    <w:basedOn w:val="DefaultParagraphFont"/>
    <w:uiPriority w:val="99"/>
    <w:semiHidden/>
    <w:unhideWhenUsed/>
    <w:rsid w:val="004B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2.xml><?xml version="1.0" encoding="utf-8"?>
<ds:datastoreItem xmlns:ds="http://schemas.openxmlformats.org/officeDocument/2006/customXml" ds:itemID="{D31E25B7-293D-49D8-9953-6CFD5249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4.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sturc</dc:creator>
  <cp:lastModifiedBy>TPA</cp:lastModifiedBy>
  <cp:revision>173</cp:revision>
  <dcterms:created xsi:type="dcterms:W3CDTF">2021-11-04T16:02:00Z</dcterms:created>
  <dcterms:modified xsi:type="dcterms:W3CDTF">2025-02-18T12:35:00Z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